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B0BA27" w14:textId="3FA42734" w:rsidR="00585F83" w:rsidRDefault="00585F83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780D80D" w14:textId="44ED2AA3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8986BB" w14:textId="0C0293C5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EBAC41" w14:textId="413C229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B07C0B0" w14:textId="337804DE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E5F85D4" w14:textId="519DCCF0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2DCBF27F" w14:textId="0422CDC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63D0463" w14:textId="2DDE338A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06C0C5A" w14:textId="4E69415B" w:rsidR="00F82C55" w:rsidRDefault="003E4E71" w:rsidP="00F82C55">
      <w:pPr>
        <w:jc w:val="center"/>
        <w:rPr>
          <w:rFonts w:cs="Times New Roman"/>
          <w:b/>
          <w:bCs/>
          <w:sz w:val="40"/>
          <w:szCs w:val="40"/>
        </w:rPr>
      </w:pPr>
      <w:r w:rsidRPr="003E4E71">
        <w:rPr>
          <w:rFonts w:cs="Times New Roman"/>
          <w:b/>
          <w:bCs/>
          <w:sz w:val="40"/>
          <w:szCs w:val="40"/>
        </w:rPr>
        <w:t>ПО «</w:t>
      </w:r>
      <w:proofErr w:type="spellStart"/>
      <w:r w:rsidRPr="003E4E71">
        <w:rPr>
          <w:rFonts w:cs="Times New Roman"/>
          <w:b/>
          <w:bCs/>
          <w:sz w:val="40"/>
          <w:szCs w:val="40"/>
        </w:rPr>
        <w:t>Контролька</w:t>
      </w:r>
      <w:proofErr w:type="spellEnd"/>
      <w:r w:rsidRPr="003E4E71">
        <w:rPr>
          <w:rFonts w:cs="Times New Roman"/>
          <w:b/>
          <w:bCs/>
          <w:sz w:val="40"/>
          <w:szCs w:val="40"/>
        </w:rPr>
        <w:t>»</w:t>
      </w:r>
    </w:p>
    <w:p w14:paraId="23585A75" w14:textId="4DAC533A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  <w:r>
        <w:rPr>
          <w:rFonts w:cs="Times New Roman"/>
          <w:b/>
          <w:bCs/>
          <w:sz w:val="40"/>
          <w:szCs w:val="40"/>
        </w:rPr>
        <w:t xml:space="preserve">Руководство </w:t>
      </w:r>
      <w:r w:rsidR="00DD63E0">
        <w:rPr>
          <w:rFonts w:cs="Times New Roman"/>
          <w:b/>
          <w:bCs/>
          <w:sz w:val="40"/>
          <w:szCs w:val="40"/>
        </w:rPr>
        <w:t>контролера-обходчика</w:t>
      </w:r>
    </w:p>
    <w:p w14:paraId="27A847F0" w14:textId="7DDC9162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1C25C95" w14:textId="68667CE5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ED242F2" w14:textId="235F0B04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0366EC6" w14:textId="13445F00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40FD37E6" w14:textId="4D565589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41C4097" w14:textId="4AE68FD6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A28DA50" w14:textId="5C4BF32C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8BCBD18" w14:textId="2BAF20F4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7890054E" w14:textId="48288B47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6740C11" w14:textId="384572AC" w:rsidR="00F82C55" w:rsidRDefault="00F82C55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B4D096C" w14:textId="356F6561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D90F85B" w14:textId="0D9484CB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15B70909" w14:textId="29E254F8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AE2787F" w14:textId="0D358824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59B4850C" w14:textId="7D61117F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FE923CF" w14:textId="7E0F7A9C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2DFBEA4" w14:textId="4CA158BE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64D64F95" w14:textId="0CB7E9D0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06918C82" w14:textId="18C816B2" w:rsidR="00B3052D" w:rsidRDefault="00B3052D" w:rsidP="00F82C55">
      <w:pPr>
        <w:jc w:val="center"/>
        <w:rPr>
          <w:rFonts w:cs="Times New Roman"/>
          <w:b/>
          <w:bCs/>
          <w:sz w:val="40"/>
          <w:szCs w:val="40"/>
        </w:rPr>
      </w:pPr>
    </w:p>
    <w:p w14:paraId="3BF0B78C" w14:textId="789DECF7" w:rsidR="00F82C55" w:rsidRDefault="00F82C55" w:rsidP="00F82C55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Екатеринбург</w:t>
      </w:r>
    </w:p>
    <w:p w14:paraId="5D98C926" w14:textId="2A91DD5E" w:rsidR="00F82C55" w:rsidRDefault="00F82C55" w:rsidP="00F82C55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2023</w:t>
      </w:r>
    </w:p>
    <w:p w14:paraId="38E6394A" w14:textId="6338ABE3" w:rsidR="00B3052D" w:rsidRDefault="00B3052D">
      <w:pPr>
        <w:spacing w:after="160" w:line="259" w:lineRule="auto"/>
        <w:ind w:firstLine="0"/>
        <w:contextualSpacing w:val="0"/>
        <w:jc w:val="left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371D2C0C" w14:textId="670BEAAD" w:rsidR="0019462F" w:rsidRDefault="0019462F" w:rsidP="0019462F">
      <w:pPr>
        <w:pStyle w:val="a3"/>
        <w:jc w:val="center"/>
        <w:rPr>
          <w:rFonts w:cs="Times New Roman"/>
          <w:b/>
          <w:bCs/>
          <w:sz w:val="36"/>
          <w:szCs w:val="36"/>
        </w:rPr>
      </w:pPr>
      <w:r>
        <w:rPr>
          <w:rFonts w:cs="Times New Roman"/>
          <w:b/>
          <w:bCs/>
          <w:sz w:val="36"/>
          <w:szCs w:val="36"/>
        </w:rPr>
        <w:lastRenderedPageBreak/>
        <w:t>Аннотация</w:t>
      </w:r>
    </w:p>
    <w:p w14:paraId="5E44AF30" w14:textId="241C441B" w:rsidR="00252724" w:rsidRDefault="00357172" w:rsidP="00B3052D">
      <w:r>
        <w:t>Настоящий документ «</w:t>
      </w:r>
      <w:r w:rsidR="003E4E71" w:rsidRPr="003E4E71">
        <w:t>ПО «</w:t>
      </w:r>
      <w:proofErr w:type="spellStart"/>
      <w:r w:rsidR="003E4E71" w:rsidRPr="003E4E71">
        <w:t>Контролька</w:t>
      </w:r>
      <w:proofErr w:type="spellEnd"/>
      <w:r w:rsidR="003E4E71" w:rsidRPr="003E4E71">
        <w:t>»</w:t>
      </w:r>
      <w:r w:rsidR="00F30CFF">
        <w:t xml:space="preserve">. </w:t>
      </w:r>
      <w:r w:rsidR="004B5194" w:rsidRPr="004B5194">
        <w:t xml:space="preserve">Руководство </w:t>
      </w:r>
      <w:r w:rsidR="002F0BFC">
        <w:t>менеджера</w:t>
      </w:r>
      <w:r w:rsidR="004B5194">
        <w:t xml:space="preserve">» </w:t>
      </w:r>
      <w:r w:rsidR="00F30CFF">
        <w:t>предназначен для ознакомления лиц, осуществляющих</w:t>
      </w:r>
      <w:r w:rsidR="00400792">
        <w:t xml:space="preserve"> эксплуатацию информационных сервисов, предоставляемых </w:t>
      </w:r>
      <w:r w:rsidR="003E4E71" w:rsidRPr="003E4E71">
        <w:t>ПО «</w:t>
      </w:r>
      <w:proofErr w:type="spellStart"/>
      <w:r w:rsidR="003E4E71" w:rsidRPr="003E4E71">
        <w:t>Контролька</w:t>
      </w:r>
      <w:proofErr w:type="spellEnd"/>
      <w:r w:rsidR="003E4E71" w:rsidRPr="003E4E71">
        <w:t>»</w:t>
      </w:r>
      <w:r w:rsidR="002940AF">
        <w:t xml:space="preserve">. Документ содержит описание действий пользователя </w:t>
      </w:r>
      <w:r w:rsidR="00252724">
        <w:t>по регистрации клиент</w:t>
      </w:r>
      <w:r w:rsidR="002F0BFC">
        <w:t>ов и назначению тарифов</w:t>
      </w:r>
      <w:r w:rsidR="00252724">
        <w:t xml:space="preserve">, использующих приложение </w:t>
      </w:r>
      <w:r w:rsidR="002940AF">
        <w:t>с функциональной ролью «</w:t>
      </w:r>
      <w:r w:rsidR="00A52EA1">
        <w:t>Менеджер</w:t>
      </w:r>
      <w:r w:rsidR="002940AF">
        <w:t xml:space="preserve">». </w:t>
      </w:r>
      <w:r w:rsidR="00252724">
        <w:t>Документ разработан в соответствии с ГОСТ 19</w:t>
      </w:r>
      <w:r w:rsidR="00252724" w:rsidRPr="00252724">
        <w:t xml:space="preserve">.505 </w:t>
      </w:r>
      <w:r w:rsidR="00252724">
        <w:t>«Единая система программной документации. Руководство оператора».</w:t>
      </w:r>
    </w:p>
    <w:p w14:paraId="7AB23235" w14:textId="77777777" w:rsidR="00252724" w:rsidRDefault="00252724" w:rsidP="00B3052D">
      <w:r>
        <w:t>В настоящем документе приняты следующие обозначения:</w:t>
      </w:r>
    </w:p>
    <w:p w14:paraId="10321243" w14:textId="452B1E69" w:rsidR="00A837BC" w:rsidRDefault="00252724" w:rsidP="00A837BC">
      <w:r>
        <w:t>Элементы экранных форм ввода обозначаются «Поле», «Кнопка» или «Пункт меню».</w:t>
      </w:r>
      <w:r w:rsidR="00A837BC">
        <w:t xml:space="preserve"> </w:t>
      </w:r>
      <w:r>
        <w:t>Клавиши клавиатуры ПЭВМ обозначаются «Клавиша». Сочетание одновременно нажимаемых клавиш обозначаются «Клавиша1+Клавиша2».</w:t>
      </w:r>
    </w:p>
    <w:p w14:paraId="15ED42BE" w14:textId="4F516339" w:rsidR="00A837BC" w:rsidRDefault="00A837BC" w:rsidP="00A837BC"/>
    <w:p w14:paraId="00585063" w14:textId="7865C581" w:rsidR="00A837BC" w:rsidRDefault="00A837BC" w:rsidP="00A837BC"/>
    <w:p w14:paraId="7356ED2E" w14:textId="68D5FFB6" w:rsidR="00A837BC" w:rsidRDefault="00A837BC" w:rsidP="00A837BC"/>
    <w:p w14:paraId="74BFC8A6" w14:textId="7C8178D8" w:rsidR="00A837BC" w:rsidRDefault="00A837BC" w:rsidP="00A837BC"/>
    <w:p w14:paraId="0E05F015" w14:textId="14D8019D" w:rsidR="00A837BC" w:rsidRDefault="00A837BC" w:rsidP="00A837BC"/>
    <w:p w14:paraId="3DC2AF6A" w14:textId="70D04501" w:rsidR="00A837BC" w:rsidRDefault="00A837BC" w:rsidP="00A837BC"/>
    <w:p w14:paraId="00F42CDB" w14:textId="326979D8" w:rsidR="00A837BC" w:rsidRDefault="00A837BC" w:rsidP="00A837BC"/>
    <w:p w14:paraId="1374145C" w14:textId="673DD7F0" w:rsidR="00A837BC" w:rsidRDefault="00A837BC" w:rsidP="00A837BC"/>
    <w:p w14:paraId="4A91F175" w14:textId="5BE900CD" w:rsidR="00A837BC" w:rsidRDefault="00A837BC" w:rsidP="00A837BC"/>
    <w:p w14:paraId="14D09683" w14:textId="212AD17F" w:rsidR="00A837BC" w:rsidRDefault="00A837BC" w:rsidP="00A837BC"/>
    <w:p w14:paraId="02B3A791" w14:textId="41302285" w:rsidR="00A837BC" w:rsidRDefault="00A837BC" w:rsidP="00A837BC"/>
    <w:p w14:paraId="6EA90EAD" w14:textId="66A4E2D4" w:rsidR="00A837BC" w:rsidRDefault="00A837BC" w:rsidP="00A837BC"/>
    <w:p w14:paraId="5E9ED314" w14:textId="0E148DF8" w:rsidR="00A837BC" w:rsidRDefault="00A837BC" w:rsidP="00A837BC"/>
    <w:p w14:paraId="4597258E" w14:textId="528896D8" w:rsidR="00A837BC" w:rsidRDefault="00A837BC" w:rsidP="00A837BC"/>
    <w:p w14:paraId="5D0FC9A3" w14:textId="41B76501" w:rsidR="00A837BC" w:rsidRDefault="00A837BC" w:rsidP="00A837BC"/>
    <w:p w14:paraId="33AABBB1" w14:textId="37EF5775" w:rsidR="00A837BC" w:rsidRDefault="00A837BC" w:rsidP="00A837BC"/>
    <w:p w14:paraId="73FAFB64" w14:textId="7E8B2E00" w:rsidR="00A837BC" w:rsidRDefault="00A837BC" w:rsidP="00A837BC"/>
    <w:p w14:paraId="3C70ADD0" w14:textId="49C8C91F" w:rsidR="00A837BC" w:rsidRDefault="00A837BC" w:rsidP="00A837BC"/>
    <w:p w14:paraId="36D88BD2" w14:textId="2C78BDCC" w:rsidR="00A837BC" w:rsidRDefault="00A837BC" w:rsidP="00A837BC"/>
    <w:p w14:paraId="2F161207" w14:textId="7CBE64FD" w:rsidR="00A837BC" w:rsidRDefault="00A837BC" w:rsidP="00A837BC"/>
    <w:p w14:paraId="2F3544EF" w14:textId="29A24497" w:rsidR="00A837BC" w:rsidRDefault="00A837BC" w:rsidP="00A837BC"/>
    <w:p w14:paraId="512E1E6F" w14:textId="71527066" w:rsidR="00A837BC" w:rsidRDefault="00A837BC" w:rsidP="00A837BC"/>
    <w:p w14:paraId="02AEDE5D" w14:textId="09953914" w:rsidR="00A837BC" w:rsidRDefault="00A837BC" w:rsidP="00A837BC"/>
    <w:p w14:paraId="3CBB7CF3" w14:textId="7FB54816" w:rsidR="00A837BC" w:rsidRDefault="00A837BC" w:rsidP="00A837BC"/>
    <w:p w14:paraId="689B7265" w14:textId="2E807704" w:rsidR="00A837BC" w:rsidRDefault="00A837BC" w:rsidP="00A837BC"/>
    <w:p w14:paraId="1162A4A1" w14:textId="1052759B" w:rsidR="00A837BC" w:rsidRDefault="00A837BC" w:rsidP="00A837BC"/>
    <w:p w14:paraId="467668DD" w14:textId="47A1D0E8" w:rsidR="00A837BC" w:rsidRDefault="00A837BC" w:rsidP="00A837BC"/>
    <w:p w14:paraId="25D84054" w14:textId="7428AD81" w:rsidR="00A837BC" w:rsidRDefault="00A837BC" w:rsidP="00A837BC"/>
    <w:p w14:paraId="579529A5" w14:textId="106B7B7B" w:rsidR="00A837BC" w:rsidRDefault="00A837BC" w:rsidP="00A837BC"/>
    <w:p w14:paraId="066CDDAD" w14:textId="1980EDF9" w:rsidR="00A837BC" w:rsidRDefault="00A837BC" w:rsidP="00A837BC"/>
    <w:p w14:paraId="5AB07736" w14:textId="3BCBC4B9" w:rsidR="00A837BC" w:rsidRPr="00A837BC" w:rsidRDefault="00A837BC" w:rsidP="00A837BC">
      <w:pPr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Содержание</w:t>
      </w:r>
    </w:p>
    <w:p w14:paraId="636347F4" w14:textId="66CD43E3" w:rsidR="00EC2575" w:rsidRDefault="002F0BFC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kern w:val="2"/>
          <w:sz w:val="22"/>
          <w:szCs w:val="22"/>
          <w:lang w:eastAsia="ru-RU"/>
          <w14:ligatures w14:val="standardContextual"/>
        </w:rPr>
      </w:pPr>
      <w:r>
        <w:lastRenderedPageBreak/>
        <w:fldChar w:fldCharType="begin"/>
      </w:r>
      <w:r>
        <w:instrText xml:space="preserve"> TOC \o "1-4" \h \z \u </w:instrText>
      </w:r>
      <w:r>
        <w:fldChar w:fldCharType="separate"/>
      </w:r>
      <w:hyperlink w:anchor="_Toc135668072" w:history="1">
        <w:r w:rsidR="00EC2575" w:rsidRPr="0071776D">
          <w:rPr>
            <w:rStyle w:val="a4"/>
            <w:noProof/>
          </w:rPr>
          <w:t>1 Назначение программы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_Toc135668072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4</w:t>
        </w:r>
        <w:r w:rsidR="00EC2575">
          <w:rPr>
            <w:noProof/>
            <w:webHidden/>
          </w:rPr>
          <w:fldChar w:fldCharType="end"/>
        </w:r>
      </w:hyperlink>
    </w:p>
    <w:p w14:paraId="72CC4E21" w14:textId="19AEB187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3" w:history="1">
        <w:r w:rsidR="00EC2575" w:rsidRPr="0071776D">
          <w:rPr>
            <w:rStyle w:val="a4"/>
            <w:bCs/>
            <w:noProof/>
          </w:rPr>
          <w:t>1.1</w:t>
        </w:r>
        <w:r w:rsidR="00EC2575" w:rsidRPr="0071776D">
          <w:rPr>
            <w:rStyle w:val="a4"/>
            <w:noProof/>
          </w:rPr>
          <w:t xml:space="preserve"> Структура программы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_Toc135668073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4</w:t>
        </w:r>
        <w:r w:rsidR="00EC2575">
          <w:rPr>
            <w:noProof/>
            <w:webHidden/>
          </w:rPr>
          <w:fldChar w:fldCharType="end"/>
        </w:r>
      </w:hyperlink>
    </w:p>
    <w:p w14:paraId="22DE36CF" w14:textId="56BB91B9" w:rsidR="00EC2575" w:rsidRDefault="00000000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4" w:history="1">
        <w:r w:rsidR="00EC2575" w:rsidRPr="0071776D">
          <w:rPr>
            <w:rStyle w:val="a4"/>
            <w:noProof/>
          </w:rPr>
          <w:t>2 Условия выполнения программы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_Toc135668074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6</w:t>
        </w:r>
        <w:r w:rsidR="00EC2575">
          <w:rPr>
            <w:noProof/>
            <w:webHidden/>
          </w:rPr>
          <w:fldChar w:fldCharType="end"/>
        </w:r>
      </w:hyperlink>
    </w:p>
    <w:p w14:paraId="41E96F8D" w14:textId="60A70F83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5" w:history="1">
        <w:r w:rsidR="00EC2575" w:rsidRPr="0071776D">
          <w:rPr>
            <w:rStyle w:val="a4"/>
            <w:bCs/>
            <w:noProof/>
          </w:rPr>
          <w:t>2.1</w:t>
        </w:r>
        <w:r w:rsidR="00EC2575" w:rsidRPr="0071776D">
          <w:rPr>
            <w:rStyle w:val="a4"/>
            <w:noProof/>
          </w:rPr>
          <w:t xml:space="preserve"> Требования к программным и аппаратным средствам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_Toc135668075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6</w:t>
        </w:r>
        <w:r w:rsidR="00EC2575">
          <w:rPr>
            <w:noProof/>
            <w:webHidden/>
          </w:rPr>
          <w:fldChar w:fldCharType="end"/>
        </w:r>
      </w:hyperlink>
    </w:p>
    <w:p w14:paraId="33695196" w14:textId="4DBCD32A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6" w:history="1">
        <w:r w:rsidR="00EC2575" w:rsidRPr="0071776D">
          <w:rPr>
            <w:rStyle w:val="a4"/>
            <w:bCs/>
            <w:noProof/>
          </w:rPr>
          <w:t>2.2</w:t>
        </w:r>
        <w:r w:rsidR="00EC2575" w:rsidRPr="0071776D">
          <w:rPr>
            <w:rStyle w:val="a4"/>
            <w:noProof/>
          </w:rPr>
          <w:t xml:space="preserve"> Установка приложения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_Toc135668076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6</w:t>
        </w:r>
        <w:r w:rsidR="00EC2575">
          <w:rPr>
            <w:noProof/>
            <w:webHidden/>
          </w:rPr>
          <w:fldChar w:fldCharType="end"/>
        </w:r>
      </w:hyperlink>
    </w:p>
    <w:p w14:paraId="6A6BA767" w14:textId="7EEE700F" w:rsidR="00EC2575" w:rsidRDefault="00000000">
      <w:pPr>
        <w:pStyle w:val="11"/>
        <w:tabs>
          <w:tab w:val="right" w:leader="dot" w:pos="9345"/>
        </w:tabs>
        <w:rPr>
          <w:rFonts w:eastAsiaTheme="minorEastAsia" w:cstheme="minorBidi"/>
          <w:b w:val="0"/>
          <w:bCs w:val="0"/>
          <w: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7" w:history="1">
        <w:r w:rsidR="00EC2575" w:rsidRPr="0071776D">
          <w:rPr>
            <w:rStyle w:val="a4"/>
            <w:noProof/>
          </w:rPr>
          <w:t>3 Выполнение программы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_Toc135668077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8</w:t>
        </w:r>
        <w:r w:rsidR="00EC2575">
          <w:rPr>
            <w:noProof/>
            <w:webHidden/>
          </w:rPr>
          <w:fldChar w:fldCharType="end"/>
        </w:r>
      </w:hyperlink>
    </w:p>
    <w:p w14:paraId="3F02184C" w14:textId="373A95C3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8" w:history="1">
        <w:r w:rsidR="00EC2575" w:rsidRPr="0071776D">
          <w:rPr>
            <w:rStyle w:val="a4"/>
            <w:bCs/>
            <w:noProof/>
          </w:rPr>
          <w:t>3.1</w:t>
        </w:r>
        <w:r w:rsidR="00EC2575" w:rsidRPr="0071776D">
          <w:rPr>
            <w:rStyle w:val="a4"/>
            <w:noProof/>
          </w:rPr>
          <w:t xml:space="preserve"> Загрузка и запуск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_Toc135668078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8</w:t>
        </w:r>
        <w:r w:rsidR="00EC2575">
          <w:rPr>
            <w:noProof/>
            <w:webHidden/>
          </w:rPr>
          <w:fldChar w:fldCharType="end"/>
        </w:r>
      </w:hyperlink>
    </w:p>
    <w:p w14:paraId="4E6AFB71" w14:textId="13553010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79" w:history="1">
        <w:r w:rsidR="00EC2575" w:rsidRPr="0071776D">
          <w:rPr>
            <w:rStyle w:val="a4"/>
            <w:noProof/>
          </w:rPr>
          <w:t>3.1.1 Запуск приложения и авторизация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_Toc135668079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8</w:t>
        </w:r>
        <w:r w:rsidR="00EC2575">
          <w:rPr>
            <w:noProof/>
            <w:webHidden/>
          </w:rPr>
          <w:fldChar w:fldCharType="end"/>
        </w:r>
      </w:hyperlink>
    </w:p>
    <w:p w14:paraId="793D041A" w14:textId="068750EE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0" w:history="1">
        <w:r w:rsidR="00EC2575" w:rsidRPr="0071776D">
          <w:rPr>
            <w:rStyle w:val="a4"/>
            <w:bCs/>
            <w:noProof/>
          </w:rPr>
          <w:t>3.2</w:t>
        </w:r>
        <w:r w:rsidR="00EC2575" w:rsidRPr="0071776D">
          <w:rPr>
            <w:rStyle w:val="a4"/>
            <w:noProof/>
          </w:rPr>
          <w:t xml:space="preserve"> Главное окно приложения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_Toc135668080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9</w:t>
        </w:r>
        <w:r w:rsidR="00EC2575">
          <w:rPr>
            <w:noProof/>
            <w:webHidden/>
          </w:rPr>
          <w:fldChar w:fldCharType="end"/>
        </w:r>
      </w:hyperlink>
    </w:p>
    <w:p w14:paraId="34D3426C" w14:textId="45D1DD69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1" w:history="1">
        <w:r w:rsidR="00EC2575" w:rsidRPr="0071776D">
          <w:rPr>
            <w:rStyle w:val="a4"/>
            <w:noProof/>
          </w:rPr>
          <w:t>3.2.1 Описание интерфейса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_Toc135668081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10</w:t>
        </w:r>
        <w:r w:rsidR="00EC2575">
          <w:rPr>
            <w:noProof/>
            <w:webHidden/>
          </w:rPr>
          <w:fldChar w:fldCharType="end"/>
        </w:r>
      </w:hyperlink>
    </w:p>
    <w:p w14:paraId="27A7EF25" w14:textId="5A98D327" w:rsidR="00EC2575" w:rsidRDefault="00000000">
      <w:pPr>
        <w:pStyle w:val="41"/>
        <w:tabs>
          <w:tab w:val="right" w:leader="dot" w:pos="9345"/>
        </w:tabs>
        <w:rPr>
          <w:rFonts w:eastAsiaTheme="minorEastAsia" w:cstheme="minorBidi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2" w:history="1">
        <w:r w:rsidR="00EC2575" w:rsidRPr="0071776D">
          <w:rPr>
            <w:rStyle w:val="a4"/>
            <w:noProof/>
          </w:rPr>
          <w:t>3.2.1.1 Строка поиска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_Toc135668082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10</w:t>
        </w:r>
        <w:r w:rsidR="00EC2575">
          <w:rPr>
            <w:noProof/>
            <w:webHidden/>
          </w:rPr>
          <w:fldChar w:fldCharType="end"/>
        </w:r>
      </w:hyperlink>
    </w:p>
    <w:p w14:paraId="708E23F9" w14:textId="418C5481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3" w:history="1">
        <w:r w:rsidR="00EC2575" w:rsidRPr="0071776D">
          <w:rPr>
            <w:rStyle w:val="a4"/>
            <w:bCs/>
            <w:noProof/>
          </w:rPr>
          <w:t>3.3</w:t>
        </w:r>
        <w:r w:rsidR="00EC2575" w:rsidRPr="0071776D">
          <w:rPr>
            <w:rStyle w:val="a4"/>
            <w:noProof/>
          </w:rPr>
          <w:t xml:space="preserve"> Выполнение задания на обход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_Toc135668083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11</w:t>
        </w:r>
        <w:r w:rsidR="00EC2575">
          <w:rPr>
            <w:noProof/>
            <w:webHidden/>
          </w:rPr>
          <w:fldChar w:fldCharType="end"/>
        </w:r>
      </w:hyperlink>
    </w:p>
    <w:p w14:paraId="1806F6E1" w14:textId="5FED8279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4" w:history="1">
        <w:r w:rsidR="00EC2575" w:rsidRPr="0071776D">
          <w:rPr>
            <w:rStyle w:val="a4"/>
            <w:noProof/>
          </w:rPr>
          <w:t>3.3.1 Раздел «Пломба»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_Toc135668084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16</w:t>
        </w:r>
        <w:r w:rsidR="00EC2575">
          <w:rPr>
            <w:noProof/>
            <w:webHidden/>
          </w:rPr>
          <w:fldChar w:fldCharType="end"/>
        </w:r>
      </w:hyperlink>
    </w:p>
    <w:p w14:paraId="5E39CD1C" w14:textId="58FB201F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5" w:history="1">
        <w:r w:rsidR="00EC2575" w:rsidRPr="0071776D">
          <w:rPr>
            <w:rStyle w:val="a4"/>
            <w:noProof/>
          </w:rPr>
          <w:t>3.3.2 Раздел «Расположение счетчика»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_Toc135668085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19</w:t>
        </w:r>
        <w:r w:rsidR="00EC2575">
          <w:rPr>
            <w:noProof/>
            <w:webHidden/>
          </w:rPr>
          <w:fldChar w:fldCharType="end"/>
        </w:r>
      </w:hyperlink>
    </w:p>
    <w:p w14:paraId="6A7E8DED" w14:textId="54345791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6" w:history="1">
        <w:r w:rsidR="00EC2575" w:rsidRPr="0071776D">
          <w:rPr>
            <w:rStyle w:val="a4"/>
            <w:noProof/>
          </w:rPr>
          <w:t>3.3.3 Раздел «Какое нарушение?»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_Toc135668086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20</w:t>
        </w:r>
        <w:r w:rsidR="00EC2575">
          <w:rPr>
            <w:noProof/>
            <w:webHidden/>
          </w:rPr>
          <w:fldChar w:fldCharType="end"/>
        </w:r>
      </w:hyperlink>
    </w:p>
    <w:p w14:paraId="1417A660" w14:textId="4978BCCF" w:rsidR="00EC2575" w:rsidRDefault="00000000">
      <w:pPr>
        <w:pStyle w:val="31"/>
        <w:tabs>
          <w:tab w:val="right" w:leader="dot" w:pos="9345"/>
        </w:tabs>
        <w:rPr>
          <w:rFonts w:eastAsiaTheme="minorEastAsia" w:cstheme="minorBidi"/>
          <w:i w:val="0"/>
          <w:iC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7" w:history="1">
        <w:r w:rsidR="00EC2575" w:rsidRPr="0071776D">
          <w:rPr>
            <w:rStyle w:val="a4"/>
            <w:noProof/>
          </w:rPr>
          <w:t>3.3.4 Сохранение отчета по заданию на обход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_Toc135668087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23</w:t>
        </w:r>
        <w:r w:rsidR="00EC2575">
          <w:rPr>
            <w:noProof/>
            <w:webHidden/>
          </w:rPr>
          <w:fldChar w:fldCharType="end"/>
        </w:r>
      </w:hyperlink>
    </w:p>
    <w:p w14:paraId="6A566C37" w14:textId="675D6716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8" w:history="1">
        <w:r w:rsidR="00EC2575" w:rsidRPr="0071776D">
          <w:rPr>
            <w:rStyle w:val="a4"/>
            <w:bCs/>
            <w:noProof/>
          </w:rPr>
          <w:t>3.4</w:t>
        </w:r>
        <w:r w:rsidR="00EC2575" w:rsidRPr="0071776D">
          <w:rPr>
            <w:rStyle w:val="a4"/>
            <w:noProof/>
          </w:rPr>
          <w:t xml:space="preserve"> Раздел «Уведомления»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_Toc135668088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28</w:t>
        </w:r>
        <w:r w:rsidR="00EC2575">
          <w:rPr>
            <w:noProof/>
            <w:webHidden/>
          </w:rPr>
          <w:fldChar w:fldCharType="end"/>
        </w:r>
      </w:hyperlink>
    </w:p>
    <w:p w14:paraId="108274CB" w14:textId="28A9CADF" w:rsidR="00EC2575" w:rsidRDefault="00000000">
      <w:pPr>
        <w:pStyle w:val="21"/>
        <w:tabs>
          <w:tab w:val="right" w:leader="dot" w:pos="9345"/>
        </w:tabs>
        <w:rPr>
          <w:rFonts w:eastAsiaTheme="minorEastAsia" w:cstheme="minorBidi"/>
          <w:smallCaps w:val="0"/>
          <w:noProof/>
          <w:kern w:val="2"/>
          <w:sz w:val="22"/>
          <w:szCs w:val="22"/>
          <w:lang w:eastAsia="ru-RU"/>
          <w14:ligatures w14:val="standardContextual"/>
        </w:rPr>
      </w:pPr>
      <w:hyperlink w:anchor="_Toc135668089" w:history="1">
        <w:r w:rsidR="00EC2575" w:rsidRPr="0071776D">
          <w:rPr>
            <w:rStyle w:val="a4"/>
            <w:bCs/>
            <w:noProof/>
          </w:rPr>
          <w:t>3.5</w:t>
        </w:r>
        <w:r w:rsidR="00EC2575" w:rsidRPr="0071776D">
          <w:rPr>
            <w:rStyle w:val="a4"/>
            <w:noProof/>
          </w:rPr>
          <w:t xml:space="preserve"> Раздел «Настройки»</w:t>
        </w:r>
        <w:r w:rsidR="00EC2575">
          <w:rPr>
            <w:noProof/>
            <w:webHidden/>
          </w:rPr>
          <w:tab/>
        </w:r>
        <w:r w:rsidR="00EC2575">
          <w:rPr>
            <w:noProof/>
            <w:webHidden/>
          </w:rPr>
          <w:fldChar w:fldCharType="begin"/>
        </w:r>
        <w:r w:rsidR="00EC2575">
          <w:rPr>
            <w:noProof/>
            <w:webHidden/>
          </w:rPr>
          <w:instrText xml:space="preserve"> PAGEREF _Toc135668089 \h </w:instrText>
        </w:r>
        <w:r w:rsidR="00EC2575">
          <w:rPr>
            <w:noProof/>
            <w:webHidden/>
          </w:rPr>
        </w:r>
        <w:r w:rsidR="00EC2575">
          <w:rPr>
            <w:noProof/>
            <w:webHidden/>
          </w:rPr>
          <w:fldChar w:fldCharType="separate"/>
        </w:r>
        <w:r w:rsidR="00EC2575">
          <w:rPr>
            <w:noProof/>
            <w:webHidden/>
          </w:rPr>
          <w:t>29</w:t>
        </w:r>
        <w:r w:rsidR="00EC2575">
          <w:rPr>
            <w:noProof/>
            <w:webHidden/>
          </w:rPr>
          <w:fldChar w:fldCharType="end"/>
        </w:r>
      </w:hyperlink>
    </w:p>
    <w:p w14:paraId="36C56F73" w14:textId="77C7380E" w:rsidR="00A837BC" w:rsidRDefault="002F0BFC" w:rsidP="00A837BC">
      <w:r>
        <w:fldChar w:fldCharType="end"/>
      </w:r>
    </w:p>
    <w:p w14:paraId="25DCDD99" w14:textId="4AF67313" w:rsidR="00F82C55" w:rsidRDefault="00F82C55" w:rsidP="004708B9">
      <w:pPr>
        <w:pStyle w:val="1"/>
      </w:pPr>
      <w:bookmarkStart w:id="0" w:name="_Toc129725397"/>
      <w:bookmarkStart w:id="1" w:name="_Toc135668072"/>
      <w:r w:rsidRPr="004708B9">
        <w:lastRenderedPageBreak/>
        <w:t>Назначение</w:t>
      </w:r>
      <w:r w:rsidRPr="0033666F">
        <w:t xml:space="preserve"> программы</w:t>
      </w:r>
      <w:bookmarkEnd w:id="0"/>
      <w:bookmarkEnd w:id="1"/>
    </w:p>
    <w:p w14:paraId="2C96AB6F" w14:textId="46408388" w:rsidR="0033666F" w:rsidRDefault="00C864DF" w:rsidP="00B3052D">
      <w:r>
        <w:t>ПО «</w:t>
      </w:r>
      <w:proofErr w:type="spellStart"/>
      <w:r>
        <w:t>Контролька</w:t>
      </w:r>
      <w:proofErr w:type="spellEnd"/>
      <w:r>
        <w:t xml:space="preserve">» </w:t>
      </w:r>
      <w:r w:rsidR="00DC3A28">
        <w:t>предназначен</w:t>
      </w:r>
      <w:r w:rsidR="00252724">
        <w:t>о</w:t>
      </w:r>
      <w:r w:rsidR="00DC3A28">
        <w:t xml:space="preserve"> для</w:t>
      </w:r>
      <w:r w:rsidR="000B22B4">
        <w:t xml:space="preserve"> </w:t>
      </w:r>
      <w:r w:rsidR="0019462F">
        <w:t>авто</w:t>
      </w:r>
      <w:r w:rsidR="00252724">
        <w:t xml:space="preserve">матизации </w:t>
      </w:r>
      <w:r w:rsidR="00BA0210">
        <w:t>и контроля процессов</w:t>
      </w:r>
      <w:r w:rsidR="007A311F">
        <w:t xml:space="preserve"> списания контрольных показаний приборов учёта и позволяет</w:t>
      </w:r>
      <w:r w:rsidR="00BA0210">
        <w:t>:</w:t>
      </w:r>
    </w:p>
    <w:p w14:paraId="77B67127" w14:textId="26E18DCB" w:rsidR="00170C74" w:rsidRPr="00A208E7" w:rsidRDefault="00170C74" w:rsidP="00B3052D">
      <w:pPr>
        <w:pStyle w:val="a3"/>
        <w:numPr>
          <w:ilvl w:val="0"/>
          <w:numId w:val="13"/>
        </w:numPr>
        <w:rPr>
          <w:b/>
          <w:bCs/>
        </w:rPr>
      </w:pPr>
      <w:r>
        <w:t>Регистрация клиентов в приложении;</w:t>
      </w:r>
    </w:p>
    <w:p w14:paraId="360979DE" w14:textId="7AFDD883" w:rsidR="00A208E7" w:rsidRPr="00A208E7" w:rsidRDefault="00A208E7" w:rsidP="00B3052D">
      <w:pPr>
        <w:pStyle w:val="a3"/>
        <w:numPr>
          <w:ilvl w:val="0"/>
          <w:numId w:val="13"/>
        </w:numPr>
        <w:rPr>
          <w:b/>
          <w:bCs/>
        </w:rPr>
      </w:pPr>
      <w:r>
        <w:t>Управление тарифами для клиентов;</w:t>
      </w:r>
    </w:p>
    <w:p w14:paraId="29B83D7B" w14:textId="7EAB090B" w:rsidR="00A208E7" w:rsidRPr="00A208E7" w:rsidRDefault="00A208E7" w:rsidP="00A208E7">
      <w:pPr>
        <w:pStyle w:val="a3"/>
        <w:numPr>
          <w:ilvl w:val="0"/>
          <w:numId w:val="13"/>
        </w:numPr>
        <w:rPr>
          <w:b/>
          <w:bCs/>
        </w:rPr>
      </w:pPr>
      <w:r>
        <w:t>Управление типами счётчиками;</w:t>
      </w:r>
    </w:p>
    <w:p w14:paraId="1736E904" w14:textId="67DEDC6F" w:rsidR="00BA0210" w:rsidRPr="00B3052D" w:rsidRDefault="00BA0210" w:rsidP="00B3052D">
      <w:pPr>
        <w:pStyle w:val="a3"/>
        <w:numPr>
          <w:ilvl w:val="0"/>
          <w:numId w:val="13"/>
        </w:numPr>
        <w:rPr>
          <w:b/>
          <w:bCs/>
        </w:rPr>
      </w:pPr>
      <w:r>
        <w:t>Формирование заданий контролёрам-обходчикам;</w:t>
      </w:r>
    </w:p>
    <w:p w14:paraId="212947A8" w14:textId="175BC270" w:rsidR="00BA0210" w:rsidRPr="00B3052D" w:rsidRDefault="00BA0210" w:rsidP="00B3052D">
      <w:pPr>
        <w:pStyle w:val="a3"/>
        <w:numPr>
          <w:ilvl w:val="0"/>
          <w:numId w:val="13"/>
        </w:numPr>
        <w:rPr>
          <w:b/>
          <w:bCs/>
        </w:rPr>
      </w:pPr>
      <w:r>
        <w:t>Фиксирование показаний приборов учета;</w:t>
      </w:r>
    </w:p>
    <w:p w14:paraId="79FBB3C5" w14:textId="670308D8" w:rsidR="00BA0210" w:rsidRPr="00B3052D" w:rsidRDefault="00BA0210" w:rsidP="00B3052D">
      <w:pPr>
        <w:pStyle w:val="a3"/>
        <w:numPr>
          <w:ilvl w:val="0"/>
          <w:numId w:val="13"/>
        </w:numPr>
        <w:rPr>
          <w:b/>
          <w:bCs/>
        </w:rPr>
      </w:pPr>
      <w:r>
        <w:t>Контроль целостности пломб приборов учета;</w:t>
      </w:r>
    </w:p>
    <w:p w14:paraId="6F0F2441" w14:textId="30D0E048" w:rsidR="00B3052D" w:rsidRPr="00B3052D" w:rsidRDefault="00BA0210" w:rsidP="00B3052D">
      <w:pPr>
        <w:pStyle w:val="a3"/>
        <w:numPr>
          <w:ilvl w:val="0"/>
          <w:numId w:val="13"/>
        </w:numPr>
        <w:rPr>
          <w:b/>
          <w:bCs/>
        </w:rPr>
      </w:pPr>
      <w:r>
        <w:t>Выгрузка результатов обхода в биллинговые системы организации</w:t>
      </w:r>
      <w:r w:rsidR="00B3052D" w:rsidRPr="00B3052D">
        <w:t>.</w:t>
      </w:r>
    </w:p>
    <w:p w14:paraId="7597EDB8" w14:textId="76A5B082" w:rsidR="00BA0210" w:rsidRDefault="00BA0210" w:rsidP="004708B9">
      <w:pPr>
        <w:pStyle w:val="2"/>
        <w:rPr>
          <w:b w:val="0"/>
        </w:rPr>
      </w:pPr>
      <w:bookmarkStart w:id="2" w:name="_Toc129725398"/>
      <w:bookmarkStart w:id="3" w:name="_Toc135668073"/>
      <w:r w:rsidRPr="00BA0210">
        <w:t>Структура программы</w:t>
      </w:r>
      <w:bookmarkEnd w:id="2"/>
      <w:bookmarkEnd w:id="3"/>
    </w:p>
    <w:p w14:paraId="4D716A01" w14:textId="17142A3E" w:rsidR="00A52EA1" w:rsidRDefault="00593B10" w:rsidP="00B3052D">
      <w:r>
        <w:t xml:space="preserve">На Рисунке 1 отображена структура </w:t>
      </w:r>
      <w:r w:rsidR="00747630">
        <w:t>ПО «</w:t>
      </w:r>
      <w:proofErr w:type="spellStart"/>
      <w:r w:rsidR="00747630">
        <w:t>Контролька</w:t>
      </w:r>
      <w:proofErr w:type="spellEnd"/>
      <w:r w:rsidR="00747630">
        <w:t>»</w:t>
      </w:r>
      <w:r>
        <w:t xml:space="preserve">. Структура приложения представляет собой совокупность программных модулей, информационных сервисов </w:t>
      </w:r>
      <w:r w:rsidRPr="00593B10">
        <w:t>и комплекса технических средств (включая</w:t>
      </w:r>
      <w:r>
        <w:t xml:space="preserve"> </w:t>
      </w:r>
      <w:r w:rsidRPr="00593B10">
        <w:t>средства вычислительной техники и программного и</w:t>
      </w:r>
      <w:r>
        <w:t xml:space="preserve"> и</w:t>
      </w:r>
      <w:r w:rsidRPr="00593B10">
        <w:t>нформационного обеспечения),</w:t>
      </w:r>
      <w:r w:rsidR="007A311F">
        <w:t xml:space="preserve"> </w:t>
      </w:r>
      <w:r w:rsidRPr="00593B10">
        <w:t>предназначенной для обеспечения выполнения целевых функций системы.</w:t>
      </w:r>
    </w:p>
    <w:p w14:paraId="37C0DBC8" w14:textId="7946EAB5" w:rsidR="00593B10" w:rsidRDefault="00593B10" w:rsidP="00B3052D">
      <w:r>
        <w:t xml:space="preserve">В составе </w:t>
      </w:r>
      <w:r w:rsidR="007D78A6">
        <w:t>ПО «</w:t>
      </w:r>
      <w:proofErr w:type="spellStart"/>
      <w:r w:rsidR="007D78A6">
        <w:t>Контролька</w:t>
      </w:r>
      <w:proofErr w:type="spellEnd"/>
      <w:r w:rsidR="007D78A6">
        <w:t>»</w:t>
      </w:r>
      <w:r>
        <w:t xml:space="preserve"> можно выделить следующие подсистемы:</w:t>
      </w:r>
    </w:p>
    <w:p w14:paraId="0BBFDA70" w14:textId="34976930" w:rsidR="00593B10" w:rsidRDefault="00593B10" w:rsidP="00B3052D">
      <w:pPr>
        <w:pStyle w:val="a3"/>
        <w:numPr>
          <w:ilvl w:val="0"/>
          <w:numId w:val="12"/>
        </w:numPr>
      </w:pPr>
      <w:r>
        <w:t xml:space="preserve">Модуль </w:t>
      </w:r>
      <w:r w:rsidR="00A208E7">
        <w:t>подписок</w:t>
      </w:r>
      <w:r>
        <w:t>;</w:t>
      </w:r>
    </w:p>
    <w:p w14:paraId="07C04FD1" w14:textId="24293F47" w:rsidR="00593B10" w:rsidRDefault="00593B10" w:rsidP="00B3052D">
      <w:pPr>
        <w:pStyle w:val="a3"/>
        <w:numPr>
          <w:ilvl w:val="0"/>
          <w:numId w:val="12"/>
        </w:numPr>
      </w:pPr>
      <w:r>
        <w:t>Модуль обработки заданий для контролёров;</w:t>
      </w:r>
    </w:p>
    <w:p w14:paraId="3BD0E938" w14:textId="0B5474BD" w:rsidR="00593B10" w:rsidRDefault="00593B10" w:rsidP="00B3052D">
      <w:pPr>
        <w:pStyle w:val="a3"/>
        <w:numPr>
          <w:ilvl w:val="0"/>
          <w:numId w:val="12"/>
        </w:numPr>
      </w:pPr>
      <w:r>
        <w:t>Мобильное приложение «</w:t>
      </w:r>
      <w:proofErr w:type="spellStart"/>
      <w:r>
        <w:t>Контролька</w:t>
      </w:r>
      <w:proofErr w:type="spellEnd"/>
      <w:r>
        <w:t>»;</w:t>
      </w:r>
    </w:p>
    <w:p w14:paraId="6467B540" w14:textId="756F38E8" w:rsidR="00593B10" w:rsidRDefault="00593B10" w:rsidP="00B3052D">
      <w:pPr>
        <w:pStyle w:val="a3"/>
        <w:numPr>
          <w:ilvl w:val="0"/>
          <w:numId w:val="12"/>
        </w:numPr>
      </w:pPr>
      <w:r>
        <w:t xml:space="preserve">Модуль </w:t>
      </w:r>
      <w:proofErr w:type="spellStart"/>
      <w:r>
        <w:t>фотораспознавания</w:t>
      </w:r>
      <w:proofErr w:type="spellEnd"/>
      <w:r>
        <w:t xml:space="preserve"> счетчиков.</w:t>
      </w:r>
    </w:p>
    <w:p w14:paraId="0520CB98" w14:textId="065B872D" w:rsidR="00593B10" w:rsidRDefault="00BF76CE" w:rsidP="002F0BFC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05D7423" wp14:editId="28DA3A97">
            <wp:extent cx="5734050" cy="58578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585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5E2E2" w14:textId="43B22108" w:rsidR="00593B10" w:rsidRPr="00B3052D" w:rsidRDefault="00593B10" w:rsidP="00B3052D">
      <w:pPr>
        <w:jc w:val="center"/>
        <w:rPr>
          <w:b/>
          <w:bCs/>
          <w:sz w:val="24"/>
          <w:szCs w:val="20"/>
        </w:rPr>
      </w:pPr>
      <w:r w:rsidRPr="00B3052D">
        <w:rPr>
          <w:b/>
          <w:bCs/>
          <w:sz w:val="24"/>
          <w:szCs w:val="20"/>
        </w:rPr>
        <w:t xml:space="preserve">Структура </w:t>
      </w:r>
      <w:r w:rsidR="00816823">
        <w:rPr>
          <w:b/>
          <w:bCs/>
          <w:sz w:val="24"/>
          <w:szCs w:val="20"/>
        </w:rPr>
        <w:t>ПО</w:t>
      </w:r>
      <w:r w:rsidRPr="00B3052D">
        <w:rPr>
          <w:b/>
          <w:bCs/>
          <w:sz w:val="24"/>
          <w:szCs w:val="20"/>
        </w:rPr>
        <w:t xml:space="preserve"> «</w:t>
      </w:r>
      <w:proofErr w:type="spellStart"/>
      <w:r w:rsidRPr="00B3052D">
        <w:rPr>
          <w:b/>
          <w:bCs/>
          <w:sz w:val="24"/>
          <w:szCs w:val="20"/>
        </w:rPr>
        <w:t>Контролька</w:t>
      </w:r>
      <w:proofErr w:type="spellEnd"/>
      <w:r w:rsidRPr="00B3052D">
        <w:rPr>
          <w:b/>
          <w:bCs/>
          <w:sz w:val="24"/>
          <w:szCs w:val="20"/>
        </w:rPr>
        <w:t>»</w:t>
      </w:r>
    </w:p>
    <w:p w14:paraId="319D07F0" w14:textId="10349EE5" w:rsidR="00593B10" w:rsidRPr="00B3052D" w:rsidRDefault="00593B10" w:rsidP="002F0BFC">
      <w:pPr>
        <w:jc w:val="center"/>
        <w:rPr>
          <w:b/>
          <w:bCs/>
          <w:sz w:val="24"/>
          <w:szCs w:val="20"/>
        </w:rPr>
      </w:pPr>
      <w:r w:rsidRPr="00B3052D">
        <w:rPr>
          <w:b/>
          <w:bCs/>
          <w:sz w:val="24"/>
          <w:szCs w:val="20"/>
        </w:rPr>
        <w:t>Рисунок 1</w:t>
      </w:r>
    </w:p>
    <w:p w14:paraId="04BB4B93" w14:textId="77777777" w:rsidR="00593B10" w:rsidRDefault="00593B10">
      <w:pPr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br w:type="page"/>
      </w:r>
    </w:p>
    <w:p w14:paraId="528B9AF0" w14:textId="29273D15" w:rsidR="00593B10" w:rsidRDefault="00593B10" w:rsidP="004708B9">
      <w:pPr>
        <w:pStyle w:val="1"/>
      </w:pPr>
      <w:bookmarkStart w:id="4" w:name="_Toc129725399"/>
      <w:bookmarkStart w:id="5" w:name="_Toc135668074"/>
      <w:r>
        <w:lastRenderedPageBreak/>
        <w:t xml:space="preserve">Условия </w:t>
      </w:r>
      <w:r w:rsidRPr="004708B9">
        <w:t>выполнения</w:t>
      </w:r>
      <w:r>
        <w:t xml:space="preserve"> программы</w:t>
      </w:r>
      <w:bookmarkEnd w:id="4"/>
      <w:bookmarkEnd w:id="5"/>
    </w:p>
    <w:p w14:paraId="615F17D5" w14:textId="5E413D86" w:rsidR="00593B10" w:rsidRDefault="00593B10" w:rsidP="00B3052D">
      <w:pPr>
        <w:pStyle w:val="2"/>
      </w:pPr>
      <w:r>
        <w:t xml:space="preserve"> </w:t>
      </w:r>
      <w:bookmarkStart w:id="6" w:name="_Toc129725400"/>
      <w:bookmarkStart w:id="7" w:name="_Toc135668075"/>
      <w:r w:rsidRPr="004708B9">
        <w:t>Треб</w:t>
      </w:r>
      <w:bookmarkEnd w:id="6"/>
      <w:r w:rsidR="00F25572">
        <w:t>ования к программным и аппаратным средствам</w:t>
      </w:r>
      <w:bookmarkEnd w:id="7"/>
    </w:p>
    <w:p w14:paraId="43A8A2F0" w14:textId="4FA0DE76" w:rsidR="00593B10" w:rsidRPr="00F25572" w:rsidRDefault="00F25572" w:rsidP="00B3052D">
      <w:r>
        <w:t xml:space="preserve">Приложение предназначено для работы на мобильных устройствах под управлением операционной системы </w:t>
      </w:r>
      <w:r>
        <w:rPr>
          <w:lang w:val="en-US"/>
        </w:rPr>
        <w:t>Android</w:t>
      </w:r>
      <w:r w:rsidRPr="00F25572">
        <w:t xml:space="preserve"> </w:t>
      </w:r>
      <w:r>
        <w:t>версии 8.0 и выше.</w:t>
      </w:r>
    </w:p>
    <w:p w14:paraId="323ACB51" w14:textId="3D3EEF4A" w:rsidR="00593B10" w:rsidRDefault="00F25572" w:rsidP="004708B9">
      <w:pPr>
        <w:pStyle w:val="2"/>
      </w:pPr>
      <w:bookmarkStart w:id="8" w:name="_Toc135668076"/>
      <w:r>
        <w:t>Установка приложения</w:t>
      </w:r>
      <w:bookmarkEnd w:id="8"/>
    </w:p>
    <w:p w14:paraId="2474979D" w14:textId="6592E321" w:rsidR="00F25572" w:rsidRDefault="00F25572" w:rsidP="00F25572">
      <w:r>
        <w:t>Для установки приложения «</w:t>
      </w:r>
      <w:proofErr w:type="spellStart"/>
      <w:r>
        <w:t>Контролька</w:t>
      </w:r>
      <w:proofErr w:type="spellEnd"/>
      <w:r>
        <w:t xml:space="preserve">» на мобильное устройство с операционной системой </w:t>
      </w:r>
      <w:r>
        <w:rPr>
          <w:lang w:val="en-US"/>
        </w:rPr>
        <w:t>Android</w:t>
      </w:r>
      <w:r w:rsidRPr="00F25572">
        <w:t xml:space="preserve"> </w:t>
      </w:r>
      <w:r>
        <w:t>требуется выполнить следующие действия:</w:t>
      </w:r>
    </w:p>
    <w:p w14:paraId="5F5CF5F4" w14:textId="5C00A30C" w:rsidR="00F25572" w:rsidRPr="00F25572" w:rsidRDefault="00F25572" w:rsidP="00F25572">
      <w:pPr>
        <w:pStyle w:val="a3"/>
        <w:numPr>
          <w:ilvl w:val="0"/>
          <w:numId w:val="42"/>
        </w:numPr>
      </w:pPr>
      <w:r>
        <w:t xml:space="preserve">Зайдите в магазин приложений </w:t>
      </w:r>
      <w:r>
        <w:rPr>
          <w:lang w:val="en-US"/>
        </w:rPr>
        <w:t>Google</w:t>
      </w:r>
      <w:r w:rsidRPr="00F25572">
        <w:t xml:space="preserve"> </w:t>
      </w:r>
      <w:r>
        <w:rPr>
          <w:lang w:val="en-US"/>
        </w:rPr>
        <w:t>P</w:t>
      </w:r>
      <w:r w:rsidR="00FD4875">
        <w:rPr>
          <w:lang w:val="en-US"/>
        </w:rPr>
        <w:t>l</w:t>
      </w:r>
      <w:r>
        <w:rPr>
          <w:lang w:val="en-US"/>
        </w:rPr>
        <w:t>ay</w:t>
      </w:r>
    </w:p>
    <w:p w14:paraId="3D248A31" w14:textId="340CBCDF" w:rsidR="00F25572" w:rsidRDefault="00F25572" w:rsidP="00F25572">
      <w:pPr>
        <w:pStyle w:val="a3"/>
        <w:numPr>
          <w:ilvl w:val="0"/>
          <w:numId w:val="42"/>
        </w:numPr>
      </w:pPr>
      <w:r>
        <w:t xml:space="preserve">Воспользуйтесь поисковой строкой </w:t>
      </w:r>
      <w:r w:rsidR="00AD3C33">
        <w:t>и найдите приложение «</w:t>
      </w:r>
      <w:proofErr w:type="spellStart"/>
      <w:r w:rsidR="00AD3C33">
        <w:t>Контролька</w:t>
      </w:r>
      <w:proofErr w:type="spellEnd"/>
      <w:r w:rsidR="00AD3C33">
        <w:t>» (Рисунок 1)</w:t>
      </w:r>
    </w:p>
    <w:p w14:paraId="05455083" w14:textId="7ADADC9D" w:rsidR="00E23FB9" w:rsidRDefault="00FD4875" w:rsidP="00E23FB9">
      <w:pPr>
        <w:ind w:left="709" w:firstLine="0"/>
        <w:jc w:val="center"/>
      </w:pPr>
      <w:r>
        <w:rPr>
          <w:noProof/>
        </w:rPr>
        <w:drawing>
          <wp:inline distT="0" distB="0" distL="0" distR="0" wp14:anchorId="394E68C0" wp14:editId="10154F04">
            <wp:extent cx="4038600" cy="2943225"/>
            <wp:effectExtent l="0" t="0" r="0" b="9525"/>
            <wp:docPr id="21235176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1763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9D0E9" w14:textId="77777777" w:rsidR="00FD4875" w:rsidRPr="00FD4875" w:rsidRDefault="00FD4875" w:rsidP="00E23FB9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 xml:space="preserve">Приложение в магазине </w:t>
      </w:r>
      <w:r>
        <w:rPr>
          <w:b/>
          <w:bCs/>
          <w:sz w:val="24"/>
          <w:szCs w:val="20"/>
          <w:lang w:val="en-US"/>
        </w:rPr>
        <w:t>Google</w:t>
      </w:r>
      <w:r w:rsidRPr="00FD4875">
        <w:rPr>
          <w:b/>
          <w:bCs/>
          <w:sz w:val="24"/>
          <w:szCs w:val="20"/>
        </w:rPr>
        <w:t xml:space="preserve"> </w:t>
      </w:r>
      <w:r>
        <w:rPr>
          <w:b/>
          <w:bCs/>
          <w:sz w:val="24"/>
          <w:szCs w:val="20"/>
          <w:lang w:val="en-US"/>
        </w:rPr>
        <w:t>Play</w:t>
      </w:r>
    </w:p>
    <w:p w14:paraId="43AB5A8B" w14:textId="719FD48B" w:rsidR="00E23FB9" w:rsidRDefault="00E23FB9" w:rsidP="00E23FB9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1</w:t>
      </w:r>
    </w:p>
    <w:p w14:paraId="2D5A88F8" w14:textId="77777777" w:rsidR="00E23FB9" w:rsidRDefault="00E23FB9" w:rsidP="00AD3C33">
      <w:pPr>
        <w:pStyle w:val="a3"/>
        <w:ind w:left="1069" w:firstLine="0"/>
      </w:pPr>
    </w:p>
    <w:p w14:paraId="3B4D6DD7" w14:textId="5B973A3E" w:rsidR="00E23FB9" w:rsidRDefault="00E23FB9" w:rsidP="00FD4875">
      <w:pPr>
        <w:pStyle w:val="a3"/>
        <w:numPr>
          <w:ilvl w:val="0"/>
          <w:numId w:val="42"/>
        </w:numPr>
      </w:pPr>
      <w:r>
        <w:t>Нажмите кнопку «Установить» для загрузки приложения</w:t>
      </w:r>
      <w:r w:rsidR="00FD4875" w:rsidRPr="00FD4875">
        <w:t>.</w:t>
      </w:r>
    </w:p>
    <w:p w14:paraId="69775AEB" w14:textId="1211F3B1" w:rsidR="00E23FB9" w:rsidRDefault="00E23FB9" w:rsidP="00E23FB9">
      <w:pPr>
        <w:pStyle w:val="a3"/>
        <w:numPr>
          <w:ilvl w:val="0"/>
          <w:numId w:val="42"/>
        </w:numPr>
      </w:pPr>
      <w:r>
        <w:t xml:space="preserve">После успешной загрузки и установки приложения, на экране устройства появится ярлык для запуска приложения (Рисунок </w:t>
      </w:r>
      <w:r w:rsidR="00FD4875" w:rsidRPr="00FD4875">
        <w:t>2</w:t>
      </w:r>
      <w:r>
        <w:t>).</w:t>
      </w:r>
    </w:p>
    <w:p w14:paraId="23078F28" w14:textId="77777777" w:rsidR="00E23FB9" w:rsidRDefault="00E23FB9" w:rsidP="00E23FB9">
      <w:pPr>
        <w:pStyle w:val="a3"/>
      </w:pPr>
    </w:p>
    <w:p w14:paraId="26CD0A0E" w14:textId="647AC759" w:rsidR="00E23FB9" w:rsidRDefault="00FD4875" w:rsidP="00FD4875">
      <w:pPr>
        <w:pStyle w:val="a3"/>
        <w:ind w:left="1069" w:firstLine="0"/>
        <w:jc w:val="center"/>
      </w:pPr>
      <w:r>
        <w:rPr>
          <w:noProof/>
        </w:rPr>
        <w:lastRenderedPageBreak/>
        <w:drawing>
          <wp:inline distT="0" distB="0" distL="0" distR="0" wp14:anchorId="553E818A" wp14:editId="59FC6DAA">
            <wp:extent cx="3905250" cy="2543175"/>
            <wp:effectExtent l="0" t="0" r="0" b="9525"/>
            <wp:docPr id="10282917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29173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923E7" w14:textId="34959561" w:rsidR="00FD4875" w:rsidRPr="00FD4875" w:rsidRDefault="00FD4875" w:rsidP="00FD4875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Ярлык для запуска приложения</w:t>
      </w:r>
    </w:p>
    <w:p w14:paraId="16030FAA" w14:textId="6071D491" w:rsidR="00FD4875" w:rsidRDefault="00FD4875" w:rsidP="00FD4875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2</w:t>
      </w:r>
    </w:p>
    <w:p w14:paraId="5320B3A8" w14:textId="77777777" w:rsidR="00FD4875" w:rsidRPr="00FD4875" w:rsidRDefault="00FD4875" w:rsidP="00FD4875">
      <w:pPr>
        <w:pStyle w:val="a3"/>
        <w:ind w:left="1069" w:firstLine="0"/>
        <w:jc w:val="center"/>
      </w:pPr>
    </w:p>
    <w:p w14:paraId="4E3C3372" w14:textId="4BE31952" w:rsidR="004708B9" w:rsidRDefault="004708B9" w:rsidP="004708B9">
      <w:pPr>
        <w:pStyle w:val="1"/>
      </w:pPr>
      <w:bookmarkStart w:id="9" w:name="_Toc129725403"/>
      <w:bookmarkStart w:id="10" w:name="_Toc135668077"/>
      <w:r>
        <w:lastRenderedPageBreak/>
        <w:t>Выполнение программы</w:t>
      </w:r>
      <w:bookmarkEnd w:id="9"/>
      <w:bookmarkEnd w:id="10"/>
    </w:p>
    <w:p w14:paraId="624F3C00" w14:textId="7D91C0F9" w:rsidR="00B3052D" w:rsidRDefault="00B3052D" w:rsidP="00D70D5C">
      <w:pPr>
        <w:pStyle w:val="2"/>
      </w:pPr>
      <w:bookmarkStart w:id="11" w:name="_Toc129725404"/>
      <w:bookmarkStart w:id="12" w:name="_Toc135668078"/>
      <w:r>
        <w:t>Загрузка и запуск</w:t>
      </w:r>
      <w:bookmarkEnd w:id="11"/>
      <w:bookmarkEnd w:id="12"/>
    </w:p>
    <w:p w14:paraId="4FAA0AB7" w14:textId="23E37314" w:rsidR="00F75ADC" w:rsidRDefault="00F10394" w:rsidP="00F75ADC">
      <w:pPr>
        <w:pStyle w:val="3"/>
      </w:pPr>
      <w:bookmarkStart w:id="13" w:name="_Toc135668079"/>
      <w:r>
        <w:t>Запуск приложения и авторизация</w:t>
      </w:r>
      <w:bookmarkEnd w:id="13"/>
    </w:p>
    <w:p w14:paraId="2EF89849" w14:textId="2DADF7B1" w:rsidR="00D70D5C" w:rsidRPr="00F10394" w:rsidRDefault="00F10394" w:rsidP="00D70D5C">
      <w:r>
        <w:t>Для запуска приложения нажмите на соответствующий ярлык, который расположен в меню мобильного устройства, либо на рабочем столе. При открытии приложения в первый раз, будет представлено окно авторизации (Рисунок 3). В данном окне потребуется ввести номер телефона и пароль. При последующем входе будет отображаться сразу главный экран приложения.</w:t>
      </w:r>
    </w:p>
    <w:p w14:paraId="5A3ED985" w14:textId="720890BF" w:rsidR="00D70D5C" w:rsidRDefault="00F10394" w:rsidP="00D70D5C">
      <w:pPr>
        <w:ind w:left="709" w:firstLine="0"/>
        <w:jc w:val="center"/>
      </w:pPr>
      <w:r>
        <w:rPr>
          <w:noProof/>
        </w:rPr>
        <w:drawing>
          <wp:inline distT="0" distB="0" distL="0" distR="0" wp14:anchorId="4DA5EBB1" wp14:editId="0DF2AC63">
            <wp:extent cx="2696866" cy="5419725"/>
            <wp:effectExtent l="0" t="0" r="8255" b="0"/>
            <wp:docPr id="10518763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87634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21243" cy="5468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495E0" w14:textId="437ED026" w:rsidR="00D70D5C" w:rsidRDefault="00F10394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Окно</w:t>
      </w:r>
      <w:r w:rsidR="00D70D5C">
        <w:rPr>
          <w:b/>
          <w:bCs/>
          <w:sz w:val="24"/>
          <w:szCs w:val="20"/>
        </w:rPr>
        <w:t xml:space="preserve"> авторизации</w:t>
      </w:r>
      <w:r>
        <w:rPr>
          <w:b/>
          <w:bCs/>
          <w:sz w:val="24"/>
          <w:szCs w:val="20"/>
        </w:rPr>
        <w:t xml:space="preserve"> пользователя</w:t>
      </w:r>
    </w:p>
    <w:p w14:paraId="452345E5" w14:textId="33B23B2F" w:rsidR="00D70D5C" w:rsidRDefault="00D70D5C" w:rsidP="00D70D5C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3</w:t>
      </w:r>
    </w:p>
    <w:p w14:paraId="593049A5" w14:textId="77777777" w:rsidR="00F10394" w:rsidRDefault="00F10394" w:rsidP="00D70D5C">
      <w:pPr>
        <w:ind w:left="709" w:firstLine="0"/>
        <w:jc w:val="center"/>
        <w:rPr>
          <w:b/>
          <w:bCs/>
          <w:sz w:val="24"/>
          <w:szCs w:val="20"/>
        </w:rPr>
      </w:pPr>
    </w:p>
    <w:p w14:paraId="5CF2C604" w14:textId="77777777" w:rsidR="00F10394" w:rsidRDefault="00F10394" w:rsidP="00F10394"/>
    <w:p w14:paraId="5FE95FA1" w14:textId="77777777" w:rsidR="00F10394" w:rsidRDefault="00F10394" w:rsidP="00F10394"/>
    <w:p w14:paraId="73837D53" w14:textId="77777777" w:rsidR="00F10394" w:rsidRDefault="00F10394" w:rsidP="00F10394"/>
    <w:p w14:paraId="2EED4847" w14:textId="17069B60" w:rsidR="00F10394" w:rsidRDefault="00F10394" w:rsidP="00F10394">
      <w:r>
        <w:lastRenderedPageBreak/>
        <w:t>Примечание.</w:t>
      </w:r>
    </w:p>
    <w:p w14:paraId="19406E0F" w14:textId="0556B7C6" w:rsidR="00F10394" w:rsidRDefault="00F10394" w:rsidP="00F10394">
      <w:r>
        <w:t>Если реквизиты для авторизации предоставлены не были, в нижней части экрана имеется кнопка со справкой, о том</w:t>
      </w:r>
      <w:r w:rsidR="00077CF3">
        <w:t>,</w:t>
      </w:r>
      <w:r>
        <w:t xml:space="preserve"> как получить данные реквизиты</w:t>
      </w:r>
      <w:r w:rsidR="00077CF3">
        <w:t xml:space="preserve"> «Как получить доступ»</w:t>
      </w:r>
      <w:r>
        <w:t>.</w:t>
      </w:r>
    </w:p>
    <w:p w14:paraId="11BA792D" w14:textId="444D3562" w:rsidR="00077CF3" w:rsidRDefault="00077CF3" w:rsidP="00F10394">
      <w:r>
        <w:t xml:space="preserve">При первоначальном </w:t>
      </w:r>
      <w:r w:rsidR="00E16675">
        <w:t>запуске приложения потребуется проверка правильной установки даты и времени (Рисунок 4).</w:t>
      </w:r>
      <w:r w:rsidR="002222A2">
        <w:t xml:space="preserve"> Если настройки даты и времени корректны, то следует нажать кнопку «Всё верно», после чего произойдет загрузка главного окна приложения. Если настройки некорректны следует нажать на кнопку «Настроить дату и время», после чего будет произведен переход в настройки устройства.</w:t>
      </w:r>
    </w:p>
    <w:p w14:paraId="0E71251C" w14:textId="1139D156" w:rsidR="00E16675" w:rsidRDefault="00E16675" w:rsidP="00E16675">
      <w:pPr>
        <w:ind w:left="709" w:firstLine="0"/>
        <w:jc w:val="center"/>
      </w:pPr>
      <w:r>
        <w:rPr>
          <w:noProof/>
        </w:rPr>
        <w:drawing>
          <wp:inline distT="0" distB="0" distL="0" distR="0" wp14:anchorId="7220921A" wp14:editId="03B41ABA">
            <wp:extent cx="2562225" cy="4921684"/>
            <wp:effectExtent l="0" t="0" r="0" b="0"/>
            <wp:docPr id="17982670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26706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0261" cy="49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94B7C" w14:textId="24F3EFF8" w:rsidR="00E16675" w:rsidRDefault="00E16675" w:rsidP="00E16675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Проверка корректности установки даты и времени</w:t>
      </w:r>
    </w:p>
    <w:p w14:paraId="6AC1A33E" w14:textId="51B6A3CD" w:rsidR="00E16675" w:rsidRDefault="00E16675" w:rsidP="00E16675">
      <w:pPr>
        <w:ind w:left="709"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4</w:t>
      </w:r>
    </w:p>
    <w:p w14:paraId="077887E9" w14:textId="77777777" w:rsidR="00E16675" w:rsidRDefault="00E16675" w:rsidP="00F10394"/>
    <w:p w14:paraId="54E36B6C" w14:textId="1CD6FBB7" w:rsidR="004C0EE7" w:rsidRDefault="00077CF3" w:rsidP="004C0EE7">
      <w:pPr>
        <w:pStyle w:val="2"/>
      </w:pPr>
      <w:bookmarkStart w:id="14" w:name="_Toc135668080"/>
      <w:r>
        <w:t>Главное окно приложения</w:t>
      </w:r>
      <w:bookmarkEnd w:id="14"/>
    </w:p>
    <w:p w14:paraId="7112D42F" w14:textId="4986B74D" w:rsidR="002222A2" w:rsidRDefault="002222A2" w:rsidP="002222A2">
      <w:r>
        <w:t>Для работы с приложением требуется авторизация пользователя. После того, как пользователь авторизуется в приложении, при последующем открытии приложения, будет загружаться главное окно приложения.</w:t>
      </w:r>
    </w:p>
    <w:p w14:paraId="4C526F72" w14:textId="2DE00BA8" w:rsidR="002222A2" w:rsidRDefault="002222A2" w:rsidP="002222A2">
      <w:r>
        <w:t>На главном окне приложения расположены следующие элементы (Рисунок 5):</w:t>
      </w:r>
    </w:p>
    <w:p w14:paraId="1D9F6FF2" w14:textId="3FBC80A0" w:rsidR="002222A2" w:rsidRDefault="002222A2" w:rsidP="002222A2">
      <w:pPr>
        <w:pStyle w:val="a3"/>
        <w:numPr>
          <w:ilvl w:val="0"/>
          <w:numId w:val="43"/>
        </w:numPr>
      </w:pPr>
      <w:r>
        <w:lastRenderedPageBreak/>
        <w:t>Кнопка для активации строки поиска</w:t>
      </w:r>
    </w:p>
    <w:p w14:paraId="23FAA130" w14:textId="6200F666" w:rsidR="002222A2" w:rsidRDefault="002222A2" w:rsidP="002222A2">
      <w:pPr>
        <w:pStyle w:val="a3"/>
        <w:numPr>
          <w:ilvl w:val="0"/>
          <w:numId w:val="43"/>
        </w:numPr>
      </w:pPr>
      <w:r>
        <w:t>Кнопка для перехода в меню уведомлений</w:t>
      </w:r>
    </w:p>
    <w:p w14:paraId="56C6A0D9" w14:textId="07397EE0" w:rsidR="002222A2" w:rsidRDefault="002222A2" w:rsidP="002222A2">
      <w:pPr>
        <w:pStyle w:val="a3"/>
        <w:numPr>
          <w:ilvl w:val="0"/>
          <w:numId w:val="43"/>
        </w:numPr>
      </w:pPr>
      <w:r>
        <w:t>Кнопка для перехода к настройкам</w:t>
      </w:r>
    </w:p>
    <w:p w14:paraId="7BA54330" w14:textId="4B542AA5" w:rsidR="002222A2" w:rsidRDefault="002222A2" w:rsidP="002222A2">
      <w:pPr>
        <w:pStyle w:val="a3"/>
        <w:numPr>
          <w:ilvl w:val="0"/>
          <w:numId w:val="43"/>
        </w:numPr>
      </w:pPr>
      <w:r>
        <w:t>Панель с активными заданиями, назначенными контролёру с данным номером телефона</w:t>
      </w:r>
    </w:p>
    <w:p w14:paraId="6068C426" w14:textId="182E82C9" w:rsidR="005E2100" w:rsidRDefault="005E2100" w:rsidP="005E2100">
      <w:pPr>
        <w:jc w:val="center"/>
      </w:pPr>
      <w:r>
        <w:rPr>
          <w:noProof/>
        </w:rPr>
        <w:drawing>
          <wp:inline distT="0" distB="0" distL="0" distR="0" wp14:anchorId="4B5C09A6" wp14:editId="619AF83E">
            <wp:extent cx="2581275" cy="5419453"/>
            <wp:effectExtent l="0" t="0" r="0" b="0"/>
            <wp:docPr id="2788054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80549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93848" cy="544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12AD0" w14:textId="2055F852" w:rsidR="005E2100" w:rsidRDefault="005E2100" w:rsidP="005E2100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Главное окно приложения</w:t>
      </w:r>
    </w:p>
    <w:p w14:paraId="54A44BF9" w14:textId="77777777" w:rsidR="005E2100" w:rsidRPr="007825BE" w:rsidRDefault="005E2100" w:rsidP="005E2100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Рисунок 5</w:t>
      </w:r>
    </w:p>
    <w:p w14:paraId="5FEF31B0" w14:textId="3483ABC1" w:rsidR="004C0EE7" w:rsidRDefault="004C0EE7" w:rsidP="004C0EE7">
      <w:pPr>
        <w:pStyle w:val="3"/>
      </w:pPr>
      <w:bookmarkStart w:id="15" w:name="_Toc129725409"/>
      <w:bookmarkStart w:id="16" w:name="_Toc135668081"/>
      <w:r>
        <w:t>Описание интерфейса</w:t>
      </w:r>
      <w:bookmarkEnd w:id="15"/>
      <w:bookmarkEnd w:id="16"/>
    </w:p>
    <w:p w14:paraId="06E9894F" w14:textId="55B5CBDF" w:rsidR="00614AE5" w:rsidRDefault="009E2FBF" w:rsidP="00614AE5">
      <w:pPr>
        <w:pStyle w:val="4"/>
      </w:pPr>
      <w:bookmarkStart w:id="17" w:name="_Toc135668082"/>
      <w:r>
        <w:t>Строка поиска</w:t>
      </w:r>
      <w:bookmarkEnd w:id="17"/>
    </w:p>
    <w:p w14:paraId="63CE81B3" w14:textId="3AFCDE31" w:rsidR="00614AE5" w:rsidRDefault="009E2FBF" w:rsidP="00614AE5">
      <w:r>
        <w:t>Строка поиска может использоваться для поиска и фильтрации активных заданий. Для поиска или фильтрации следует:</w:t>
      </w:r>
    </w:p>
    <w:p w14:paraId="14A72F71" w14:textId="2FF10F06" w:rsidR="009E2FBF" w:rsidRDefault="009E2FBF" w:rsidP="009E2FBF">
      <w:pPr>
        <w:pStyle w:val="a3"/>
        <w:numPr>
          <w:ilvl w:val="0"/>
          <w:numId w:val="44"/>
        </w:numPr>
      </w:pPr>
      <w:r>
        <w:t xml:space="preserve">Нажать на иконку поиска </w:t>
      </w:r>
      <w:r>
        <w:rPr>
          <w:noProof/>
        </w:rPr>
        <w:drawing>
          <wp:inline distT="0" distB="0" distL="0" distR="0" wp14:anchorId="6D114474" wp14:editId="4A7C0170">
            <wp:extent cx="333375" cy="333375"/>
            <wp:effectExtent l="0" t="0" r="9525" b="9525"/>
            <wp:docPr id="9277645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76458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верхней части экрана.</w:t>
      </w:r>
    </w:p>
    <w:p w14:paraId="471AB608" w14:textId="76713478" w:rsidR="009E2FBF" w:rsidRDefault="009E2FBF" w:rsidP="009E2FBF">
      <w:pPr>
        <w:pStyle w:val="a3"/>
        <w:numPr>
          <w:ilvl w:val="0"/>
          <w:numId w:val="44"/>
        </w:numPr>
      </w:pPr>
      <w:r>
        <w:t>В появившуюся строку поиска ввести текст для поиска.</w:t>
      </w:r>
    </w:p>
    <w:p w14:paraId="6202EC9F" w14:textId="0E59EA72" w:rsidR="009E2FBF" w:rsidRDefault="009E2FBF" w:rsidP="009E2FBF">
      <w:pPr>
        <w:pStyle w:val="a3"/>
        <w:numPr>
          <w:ilvl w:val="0"/>
          <w:numId w:val="44"/>
        </w:numPr>
      </w:pPr>
      <w:r>
        <w:t>После ввода текста, будут показаны задания, содержащие текст из строки поиска (Рисунок 6).</w:t>
      </w:r>
    </w:p>
    <w:p w14:paraId="322C2767" w14:textId="72B9CD4E" w:rsidR="00614AE5" w:rsidRDefault="009E2FBF" w:rsidP="009E2FBF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5D060F3D" wp14:editId="4C837233">
            <wp:extent cx="3981450" cy="1781175"/>
            <wp:effectExtent l="0" t="0" r="0" b="9525"/>
            <wp:docPr id="3470223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02236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EB519" w14:textId="73AD0057" w:rsidR="00614AE5" w:rsidRDefault="009E2FBF" w:rsidP="00614AE5">
      <w:pPr>
        <w:ind w:firstLine="0"/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Строка поиска</w:t>
      </w:r>
    </w:p>
    <w:p w14:paraId="4B407D8D" w14:textId="1586A6FA" w:rsidR="00614AE5" w:rsidRDefault="00614AE5" w:rsidP="00614AE5">
      <w:pPr>
        <w:ind w:firstLine="0"/>
        <w:jc w:val="center"/>
        <w:rPr>
          <w:b/>
          <w:bCs/>
          <w:sz w:val="24"/>
          <w:szCs w:val="20"/>
          <w:lang w:val="en-US"/>
        </w:rPr>
      </w:pPr>
      <w:r>
        <w:rPr>
          <w:b/>
          <w:bCs/>
          <w:sz w:val="24"/>
          <w:szCs w:val="20"/>
        </w:rPr>
        <w:t xml:space="preserve">Рисунок </w:t>
      </w:r>
      <w:r w:rsidR="009E2FBF">
        <w:rPr>
          <w:b/>
          <w:bCs/>
          <w:sz w:val="24"/>
          <w:szCs w:val="20"/>
        </w:rPr>
        <w:t>6</w:t>
      </w:r>
    </w:p>
    <w:p w14:paraId="6F3D6463" w14:textId="3DD7CB87" w:rsidR="0086715F" w:rsidRDefault="006177A5" w:rsidP="0086715F">
      <w:pPr>
        <w:pStyle w:val="2"/>
      </w:pPr>
      <w:bookmarkStart w:id="18" w:name="_Toc135668083"/>
      <w:r>
        <w:t>Выполнение задания на обход</w:t>
      </w:r>
      <w:bookmarkEnd w:id="18"/>
    </w:p>
    <w:p w14:paraId="401602AB" w14:textId="1B3A960C" w:rsidR="00D23106" w:rsidRDefault="00D23106" w:rsidP="006177A5">
      <w:r>
        <w:t>Для выполнения задания на обход следует занести информацию по каждому адресу включенным в задание. Задания на обход группируются по наименованию улиц</w:t>
      </w:r>
      <w:r w:rsidR="00A218BB">
        <w:t>, с указанием количества домов на этой улице, участвующих в заданиях</w:t>
      </w:r>
      <w:r>
        <w:t>. Для того, чтобы приступить к выполнению задания на обход следует:</w:t>
      </w:r>
    </w:p>
    <w:p w14:paraId="07CDDF78" w14:textId="328F07AB" w:rsidR="006177A5" w:rsidRDefault="00D23106" w:rsidP="00D23106">
      <w:pPr>
        <w:pStyle w:val="a3"/>
        <w:numPr>
          <w:ilvl w:val="0"/>
          <w:numId w:val="45"/>
        </w:numPr>
      </w:pPr>
      <w:r>
        <w:t>На главном экране приложения нажать кнопку с наименованием необходимой улицы (Рисунок 7)</w:t>
      </w:r>
    </w:p>
    <w:p w14:paraId="33C038C9" w14:textId="0F06D153" w:rsidR="00D23106" w:rsidRDefault="00A218BB" w:rsidP="00D23106">
      <w:pPr>
        <w:jc w:val="center"/>
      </w:pPr>
      <w:r>
        <w:rPr>
          <w:noProof/>
        </w:rPr>
        <w:drawing>
          <wp:inline distT="0" distB="0" distL="0" distR="0" wp14:anchorId="139928FC" wp14:editId="75C5F820">
            <wp:extent cx="4114800" cy="3324225"/>
            <wp:effectExtent l="0" t="0" r="0" b="9525"/>
            <wp:docPr id="118420009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20009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F3907" w14:textId="6D4D6180" w:rsidR="00D23106" w:rsidRPr="00D23106" w:rsidRDefault="00A218BB" w:rsidP="00D23106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Выбор улицы</w:t>
      </w:r>
    </w:p>
    <w:p w14:paraId="2A4BC2B9" w14:textId="1346FA80" w:rsidR="00D23106" w:rsidRPr="00D23106" w:rsidRDefault="00D23106" w:rsidP="00D23106">
      <w:pPr>
        <w:jc w:val="center"/>
        <w:rPr>
          <w:b/>
          <w:bCs/>
          <w:sz w:val="24"/>
          <w:szCs w:val="20"/>
          <w:lang w:val="en-US"/>
        </w:rPr>
      </w:pPr>
      <w:r w:rsidRPr="00D23106">
        <w:rPr>
          <w:b/>
          <w:bCs/>
          <w:sz w:val="24"/>
          <w:szCs w:val="20"/>
        </w:rPr>
        <w:t xml:space="preserve">Рисунок </w:t>
      </w:r>
      <w:r w:rsidR="00A218BB">
        <w:rPr>
          <w:b/>
          <w:bCs/>
          <w:sz w:val="24"/>
          <w:szCs w:val="20"/>
        </w:rPr>
        <w:t>7</w:t>
      </w:r>
    </w:p>
    <w:p w14:paraId="30151480" w14:textId="2CBF806A" w:rsidR="00D23106" w:rsidRDefault="00954A52" w:rsidP="00D23106">
      <w:pPr>
        <w:pStyle w:val="a3"/>
        <w:numPr>
          <w:ilvl w:val="0"/>
          <w:numId w:val="45"/>
        </w:numPr>
      </w:pPr>
      <w:r>
        <w:t>Выбрать номер дома, в котором на данный момент совершается обход. Также на кнопке с номером дома отображено количество оставшихся квартир участвующих в задании на обход (Рисунок 8)</w:t>
      </w:r>
    </w:p>
    <w:p w14:paraId="778B95DF" w14:textId="7E192676" w:rsidR="00954A52" w:rsidRDefault="00954A52" w:rsidP="00954A52">
      <w:pPr>
        <w:jc w:val="center"/>
      </w:pPr>
      <w:r>
        <w:rPr>
          <w:noProof/>
        </w:rPr>
        <w:lastRenderedPageBreak/>
        <w:drawing>
          <wp:inline distT="0" distB="0" distL="0" distR="0" wp14:anchorId="25E56F82" wp14:editId="6DF3A4C4">
            <wp:extent cx="4010025" cy="2152650"/>
            <wp:effectExtent l="0" t="0" r="9525" b="0"/>
            <wp:docPr id="4363050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30507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18E16" w14:textId="10EDB3DA" w:rsidR="00954A52" w:rsidRPr="00954A52" w:rsidRDefault="00954A52" w:rsidP="00954A52">
      <w:pPr>
        <w:jc w:val="center"/>
        <w:rPr>
          <w:b/>
          <w:bCs/>
          <w:sz w:val="24"/>
          <w:szCs w:val="20"/>
        </w:rPr>
      </w:pPr>
      <w:r w:rsidRPr="00954A52">
        <w:rPr>
          <w:b/>
          <w:bCs/>
          <w:sz w:val="24"/>
          <w:szCs w:val="20"/>
        </w:rPr>
        <w:t xml:space="preserve">Выбор </w:t>
      </w:r>
      <w:r>
        <w:rPr>
          <w:b/>
          <w:bCs/>
          <w:sz w:val="24"/>
          <w:szCs w:val="20"/>
        </w:rPr>
        <w:t>номера дома</w:t>
      </w:r>
    </w:p>
    <w:p w14:paraId="73B4C86B" w14:textId="78332824" w:rsidR="00954A52" w:rsidRPr="00954A52" w:rsidRDefault="00954A52" w:rsidP="00954A52">
      <w:pPr>
        <w:jc w:val="center"/>
        <w:rPr>
          <w:b/>
          <w:bCs/>
          <w:sz w:val="24"/>
          <w:szCs w:val="20"/>
          <w:lang w:val="en-US"/>
        </w:rPr>
      </w:pPr>
      <w:r w:rsidRPr="00954A52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8</w:t>
      </w:r>
    </w:p>
    <w:p w14:paraId="5E0DFC43" w14:textId="2AE5F7CF" w:rsidR="00D23106" w:rsidRDefault="00954A52" w:rsidP="00D23106">
      <w:pPr>
        <w:pStyle w:val="a3"/>
        <w:numPr>
          <w:ilvl w:val="0"/>
          <w:numId w:val="45"/>
        </w:numPr>
      </w:pPr>
      <w:r>
        <w:t>Выбрать номер квартиры (Рисунок 9)</w:t>
      </w:r>
    </w:p>
    <w:p w14:paraId="24006135" w14:textId="39C04F5E" w:rsidR="00954A52" w:rsidRDefault="00954A52" w:rsidP="00954A52">
      <w:pPr>
        <w:jc w:val="center"/>
      </w:pPr>
      <w:r>
        <w:rPr>
          <w:noProof/>
        </w:rPr>
        <w:drawing>
          <wp:inline distT="0" distB="0" distL="0" distR="0" wp14:anchorId="21B1A024" wp14:editId="36595A7F">
            <wp:extent cx="3952875" cy="2533650"/>
            <wp:effectExtent l="0" t="0" r="9525" b="0"/>
            <wp:docPr id="15132552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25527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DEF98" w14:textId="4402EBAB" w:rsidR="00954A52" w:rsidRPr="00954A52" w:rsidRDefault="00954A52" w:rsidP="00954A52">
      <w:pPr>
        <w:jc w:val="center"/>
        <w:rPr>
          <w:b/>
          <w:bCs/>
          <w:sz w:val="24"/>
          <w:szCs w:val="20"/>
        </w:rPr>
      </w:pPr>
      <w:r w:rsidRPr="00954A52">
        <w:rPr>
          <w:b/>
          <w:bCs/>
          <w:sz w:val="24"/>
          <w:szCs w:val="20"/>
        </w:rPr>
        <w:t xml:space="preserve">Выбор номера </w:t>
      </w:r>
      <w:r>
        <w:rPr>
          <w:b/>
          <w:bCs/>
          <w:sz w:val="24"/>
          <w:szCs w:val="20"/>
        </w:rPr>
        <w:t>квартиры</w:t>
      </w:r>
    </w:p>
    <w:p w14:paraId="6EFD5CAD" w14:textId="0A42D354" w:rsidR="00954A52" w:rsidRPr="0037011A" w:rsidRDefault="00954A52" w:rsidP="00954A52">
      <w:pPr>
        <w:jc w:val="center"/>
        <w:rPr>
          <w:b/>
          <w:bCs/>
          <w:sz w:val="24"/>
          <w:szCs w:val="20"/>
        </w:rPr>
      </w:pPr>
      <w:r w:rsidRPr="00954A52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9</w:t>
      </w:r>
    </w:p>
    <w:p w14:paraId="3B8988BD" w14:textId="76CCDB47" w:rsidR="00954A52" w:rsidRDefault="00753BC4" w:rsidP="0037011A">
      <w:r>
        <w:t>В</w:t>
      </w:r>
      <w:r w:rsidR="0037011A">
        <w:t xml:space="preserve"> результате, будет отображено окно с информацией о счетчиках, находящихся в квартире</w:t>
      </w:r>
      <w:r w:rsidR="00221551">
        <w:t xml:space="preserve"> (Рисунок 10)</w:t>
      </w:r>
      <w:r w:rsidR="0037011A">
        <w:t>.</w:t>
      </w:r>
    </w:p>
    <w:p w14:paraId="4A598594" w14:textId="0CE48F28" w:rsidR="00221551" w:rsidRDefault="00221551" w:rsidP="00221551">
      <w:pPr>
        <w:jc w:val="center"/>
      </w:pPr>
      <w:r>
        <w:rPr>
          <w:noProof/>
        </w:rPr>
        <w:lastRenderedPageBreak/>
        <w:drawing>
          <wp:inline distT="0" distB="0" distL="0" distR="0" wp14:anchorId="37549AF8" wp14:editId="43C9E0BA">
            <wp:extent cx="4029075" cy="7896225"/>
            <wp:effectExtent l="0" t="0" r="9525" b="9525"/>
            <wp:docPr id="12784947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849478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789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65275" w14:textId="4EB768ED" w:rsidR="00221551" w:rsidRPr="00954A52" w:rsidRDefault="00221551" w:rsidP="00221551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Окно с информацией о счетчиках в квартире</w:t>
      </w:r>
    </w:p>
    <w:p w14:paraId="5B764E95" w14:textId="0CB112B9" w:rsidR="00221551" w:rsidRPr="0037011A" w:rsidRDefault="00221551" w:rsidP="00221551">
      <w:pPr>
        <w:jc w:val="center"/>
        <w:rPr>
          <w:b/>
          <w:bCs/>
          <w:sz w:val="24"/>
          <w:szCs w:val="20"/>
        </w:rPr>
      </w:pPr>
      <w:r w:rsidRPr="00954A52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10</w:t>
      </w:r>
    </w:p>
    <w:p w14:paraId="622BEE15" w14:textId="5B9240D8" w:rsidR="00221551" w:rsidRDefault="00221551" w:rsidP="0037011A">
      <w:r>
        <w:t xml:space="preserve">Для просмотра информации о собственнике квартиры следует нажать на кнопку </w:t>
      </w:r>
      <w:r>
        <w:rPr>
          <w:noProof/>
        </w:rPr>
        <w:drawing>
          <wp:inline distT="0" distB="0" distL="0" distR="0" wp14:anchorId="6D30ACE8" wp14:editId="7F66250E">
            <wp:extent cx="190500" cy="190500"/>
            <wp:effectExtent l="0" t="0" r="0" b="0"/>
            <wp:docPr id="8776575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657519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справа от адреса квартиры, которая развернет панель</w:t>
      </w:r>
      <w:r w:rsidR="0023150A">
        <w:t xml:space="preserve"> информации. В результате будет отображена информация о адресе, сроке проведения проверки, ФИО собственника, номер лицевого счета (Рисунок 11).</w:t>
      </w:r>
    </w:p>
    <w:p w14:paraId="280718AB" w14:textId="70B7BD37" w:rsidR="0023150A" w:rsidRDefault="0023150A" w:rsidP="0023150A">
      <w:r>
        <w:rPr>
          <w:noProof/>
        </w:rPr>
        <w:lastRenderedPageBreak/>
        <w:drawing>
          <wp:inline distT="0" distB="0" distL="0" distR="0" wp14:anchorId="53E2D37A" wp14:editId="632F0079">
            <wp:extent cx="5143500" cy="3713437"/>
            <wp:effectExtent l="0" t="0" r="0" b="1905"/>
            <wp:docPr id="12466706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67061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62271" cy="372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A1111" w14:textId="42F52740" w:rsidR="0023150A" w:rsidRPr="00954A52" w:rsidRDefault="0023150A" w:rsidP="0023150A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Подробная информация о квартире</w:t>
      </w:r>
    </w:p>
    <w:p w14:paraId="3B7D94D0" w14:textId="199421D2" w:rsidR="0023150A" w:rsidRPr="0037011A" w:rsidRDefault="0023150A" w:rsidP="0023150A">
      <w:pPr>
        <w:jc w:val="center"/>
        <w:rPr>
          <w:b/>
          <w:bCs/>
          <w:sz w:val="24"/>
          <w:szCs w:val="20"/>
        </w:rPr>
      </w:pPr>
      <w:r w:rsidRPr="00954A52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11</w:t>
      </w:r>
    </w:p>
    <w:p w14:paraId="13FE90D6" w14:textId="73EA79B1" w:rsidR="0023150A" w:rsidRDefault="0023150A" w:rsidP="0037011A">
      <w:r>
        <w:t>Для заполнения информации о состоянии счетчика прибора учета следует:</w:t>
      </w:r>
    </w:p>
    <w:p w14:paraId="39CE2CA1" w14:textId="0563EDE7" w:rsidR="0023150A" w:rsidRDefault="001C237E" w:rsidP="0023150A">
      <w:pPr>
        <w:pStyle w:val="a3"/>
        <w:numPr>
          <w:ilvl w:val="0"/>
          <w:numId w:val="46"/>
        </w:numPr>
      </w:pPr>
      <w:r>
        <w:t>Нажать на кнопку с необходимым счетчиком (Рисунок 12).</w:t>
      </w:r>
    </w:p>
    <w:p w14:paraId="30E4B37B" w14:textId="77777777" w:rsidR="001C237E" w:rsidRDefault="001C237E" w:rsidP="001C237E">
      <w:pPr>
        <w:jc w:val="center"/>
      </w:pPr>
      <w:r>
        <w:rPr>
          <w:noProof/>
        </w:rPr>
        <w:drawing>
          <wp:inline distT="0" distB="0" distL="0" distR="0" wp14:anchorId="2B059BF6" wp14:editId="113CF799">
            <wp:extent cx="5143500" cy="3713437"/>
            <wp:effectExtent l="0" t="0" r="0" b="1905"/>
            <wp:docPr id="991782862" name="Рисунок 991782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67061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62271" cy="372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64EEC" w14:textId="77777777" w:rsidR="001C237E" w:rsidRPr="001C237E" w:rsidRDefault="001C237E" w:rsidP="001C237E">
      <w:pPr>
        <w:jc w:val="center"/>
        <w:rPr>
          <w:b/>
          <w:bCs/>
          <w:sz w:val="24"/>
          <w:szCs w:val="20"/>
        </w:rPr>
      </w:pPr>
      <w:r w:rsidRPr="001C237E">
        <w:rPr>
          <w:b/>
          <w:bCs/>
          <w:sz w:val="24"/>
          <w:szCs w:val="20"/>
        </w:rPr>
        <w:t>Подробная информация о квартире</w:t>
      </w:r>
    </w:p>
    <w:p w14:paraId="62CE9A62" w14:textId="77777777" w:rsidR="001C237E" w:rsidRPr="001C237E" w:rsidRDefault="001C237E" w:rsidP="001C237E">
      <w:pPr>
        <w:jc w:val="center"/>
        <w:rPr>
          <w:b/>
          <w:bCs/>
          <w:sz w:val="24"/>
          <w:szCs w:val="20"/>
        </w:rPr>
      </w:pPr>
      <w:r w:rsidRPr="001C237E">
        <w:rPr>
          <w:b/>
          <w:bCs/>
          <w:sz w:val="24"/>
          <w:szCs w:val="20"/>
        </w:rPr>
        <w:t>Рисунок 11</w:t>
      </w:r>
    </w:p>
    <w:p w14:paraId="54C9417C" w14:textId="21DF2644" w:rsidR="001C237E" w:rsidRDefault="00E653E6" w:rsidP="00E653E6">
      <w:pPr>
        <w:pStyle w:val="a3"/>
        <w:numPr>
          <w:ilvl w:val="0"/>
          <w:numId w:val="46"/>
        </w:numPr>
      </w:pPr>
      <w:r>
        <w:t>Ввести текущие показания счетчика в поле ввода</w:t>
      </w:r>
      <w:r w:rsidR="00364F58">
        <w:t xml:space="preserve"> «Текущие показания»</w:t>
      </w:r>
      <w:r>
        <w:t xml:space="preserve"> (Рисунок 13)</w:t>
      </w:r>
    </w:p>
    <w:p w14:paraId="178F25B4" w14:textId="5755AD53" w:rsidR="00E653E6" w:rsidRDefault="00364F58" w:rsidP="00364F58">
      <w:pPr>
        <w:pStyle w:val="a3"/>
        <w:ind w:left="1069" w:firstLine="0"/>
        <w:jc w:val="center"/>
      </w:pPr>
      <w:r>
        <w:rPr>
          <w:noProof/>
        </w:rPr>
        <w:lastRenderedPageBreak/>
        <w:drawing>
          <wp:inline distT="0" distB="0" distL="0" distR="0" wp14:anchorId="63EB5DCA" wp14:editId="5779FA81">
            <wp:extent cx="4038600" cy="5172075"/>
            <wp:effectExtent l="0" t="0" r="0" b="9525"/>
            <wp:docPr id="15782367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23671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517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EC559" w14:textId="1BC82385" w:rsidR="00364F58" w:rsidRPr="001C237E" w:rsidRDefault="00D231AF" w:rsidP="00364F58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Ввод текущих показаний прибора учёта</w:t>
      </w:r>
    </w:p>
    <w:p w14:paraId="1C45B616" w14:textId="77777777" w:rsidR="00364F58" w:rsidRPr="001C237E" w:rsidRDefault="00364F58" w:rsidP="00364F58">
      <w:pPr>
        <w:jc w:val="center"/>
        <w:rPr>
          <w:b/>
          <w:bCs/>
          <w:sz w:val="24"/>
          <w:szCs w:val="20"/>
        </w:rPr>
      </w:pPr>
      <w:r w:rsidRPr="001C237E">
        <w:rPr>
          <w:b/>
          <w:bCs/>
          <w:sz w:val="24"/>
          <w:szCs w:val="20"/>
        </w:rPr>
        <w:t>Рисунок 11</w:t>
      </w:r>
    </w:p>
    <w:p w14:paraId="1913E903" w14:textId="560EF643" w:rsidR="00364F58" w:rsidRDefault="00364F58" w:rsidP="00364F58">
      <w:r>
        <w:t>Примечание.</w:t>
      </w:r>
    </w:p>
    <w:p w14:paraId="025CD093" w14:textId="1C12DC7B" w:rsidR="00364F58" w:rsidRDefault="00364F58" w:rsidP="00364F58">
      <w:r>
        <w:t>По умолчанию, при открытии окна для ввода текущих показаний счетчиков автоматически активируется фонарик. Для отключения</w:t>
      </w:r>
      <w:r w:rsidR="0029628B">
        <w:t xml:space="preserve"> фонарика, следует нажать по кнопке включения/отключения фонарика (Рисунок 12).</w:t>
      </w:r>
    </w:p>
    <w:p w14:paraId="28A9247C" w14:textId="115E5A19" w:rsidR="00F727B8" w:rsidRDefault="00F727B8" w:rsidP="00364F58">
      <w:r>
        <w:t xml:space="preserve">Перемещение между счетчиками можно осуществлять при помощи кнопок </w:t>
      </w:r>
      <w:r>
        <w:rPr>
          <w:noProof/>
        </w:rPr>
        <w:drawing>
          <wp:inline distT="0" distB="0" distL="0" distR="0" wp14:anchorId="51027C30" wp14:editId="67632702">
            <wp:extent cx="266700" cy="266700"/>
            <wp:effectExtent l="0" t="0" r="0" b="0"/>
            <wp:docPr id="3450825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08259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</w:t>
      </w:r>
      <w:r>
        <w:rPr>
          <w:noProof/>
        </w:rPr>
        <w:drawing>
          <wp:inline distT="0" distB="0" distL="0" distR="0" wp14:anchorId="25A0E932" wp14:editId="291EEB19">
            <wp:extent cx="266700" cy="257175"/>
            <wp:effectExtent l="0" t="0" r="0" b="9525"/>
            <wp:docPr id="5798011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80117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5691E503" w14:textId="7914F7F0" w:rsidR="004A529C" w:rsidRPr="00F727B8" w:rsidRDefault="004A529C" w:rsidP="00364F58">
      <w:r>
        <w:t xml:space="preserve">При полном заполнении информации в разделах, кнопки с номерами квартир и номерами домов помечаются галочкой </w:t>
      </w:r>
      <w:r>
        <w:rPr>
          <w:noProof/>
        </w:rPr>
        <w:drawing>
          <wp:inline distT="0" distB="0" distL="0" distR="0" wp14:anchorId="3288B296" wp14:editId="4137FEDB">
            <wp:extent cx="219075" cy="238125"/>
            <wp:effectExtent l="0" t="0" r="9525" b="9525"/>
            <wp:docPr id="10654883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488324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5B23002D" w14:textId="41F1FBF1" w:rsidR="00D231AF" w:rsidRDefault="00D231AF" w:rsidP="00D231AF">
      <w:pPr>
        <w:jc w:val="center"/>
        <w:rPr>
          <w:b/>
          <w:bCs/>
          <w:sz w:val="24"/>
          <w:szCs w:val="20"/>
        </w:rPr>
      </w:pPr>
      <w:r>
        <w:rPr>
          <w:noProof/>
        </w:rPr>
        <w:lastRenderedPageBreak/>
        <w:drawing>
          <wp:inline distT="0" distB="0" distL="0" distR="0" wp14:anchorId="366DEF62" wp14:editId="32854A4F">
            <wp:extent cx="4019550" cy="5057775"/>
            <wp:effectExtent l="0" t="0" r="0" b="9525"/>
            <wp:docPr id="8950101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010102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84B32" w14:textId="43DB1742" w:rsidR="00D231AF" w:rsidRPr="001C237E" w:rsidRDefault="00D231AF" w:rsidP="00D231AF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Включение/выключение фонарика</w:t>
      </w:r>
    </w:p>
    <w:p w14:paraId="7DA97309" w14:textId="736F3567" w:rsidR="00D231AF" w:rsidRPr="001C237E" w:rsidRDefault="00D231AF" w:rsidP="00D231AF">
      <w:pPr>
        <w:jc w:val="center"/>
        <w:rPr>
          <w:b/>
          <w:bCs/>
          <w:sz w:val="24"/>
          <w:szCs w:val="20"/>
        </w:rPr>
      </w:pPr>
      <w:r w:rsidRPr="001C237E">
        <w:rPr>
          <w:b/>
          <w:bCs/>
          <w:sz w:val="24"/>
          <w:szCs w:val="20"/>
        </w:rPr>
        <w:t>Рисунок 1</w:t>
      </w:r>
      <w:r>
        <w:rPr>
          <w:b/>
          <w:bCs/>
          <w:sz w:val="24"/>
          <w:szCs w:val="20"/>
        </w:rPr>
        <w:t>2</w:t>
      </w:r>
    </w:p>
    <w:p w14:paraId="2E68E38F" w14:textId="6F853630" w:rsidR="00D231AF" w:rsidRDefault="00D231AF" w:rsidP="00D231AF">
      <w:pPr>
        <w:pStyle w:val="3"/>
      </w:pPr>
      <w:bookmarkStart w:id="19" w:name="_Toc135668084"/>
      <w:r>
        <w:t>Раздел «Пломба»</w:t>
      </w:r>
      <w:bookmarkEnd w:id="19"/>
    </w:p>
    <w:p w14:paraId="793C8FD1" w14:textId="59FA248C" w:rsidR="00D231AF" w:rsidRDefault="00D231AF" w:rsidP="00D231AF">
      <w:r>
        <w:t>Для перехода на окно заполнения информации о пломбе, установленной на прибор учета следует:</w:t>
      </w:r>
    </w:p>
    <w:p w14:paraId="23FFCF46" w14:textId="2DE182C4" w:rsidR="00D231AF" w:rsidRDefault="00D231AF" w:rsidP="00D231AF">
      <w:pPr>
        <w:pStyle w:val="a3"/>
        <w:numPr>
          <w:ilvl w:val="0"/>
          <w:numId w:val="47"/>
        </w:numPr>
      </w:pPr>
      <w:r>
        <w:t>Нажать кнопку с изображением магнита (Рисунок 13).</w:t>
      </w:r>
    </w:p>
    <w:p w14:paraId="167A95FD" w14:textId="07C7E1FE" w:rsidR="00C630CD" w:rsidRPr="00C630CD" w:rsidRDefault="00C630CD" w:rsidP="00C630CD">
      <w:pPr>
        <w:jc w:val="center"/>
        <w:rPr>
          <w:sz w:val="24"/>
          <w:szCs w:val="20"/>
        </w:rPr>
      </w:pPr>
      <w:r>
        <w:rPr>
          <w:noProof/>
        </w:rPr>
        <w:lastRenderedPageBreak/>
        <w:drawing>
          <wp:inline distT="0" distB="0" distL="0" distR="0" wp14:anchorId="1A35925C" wp14:editId="143C9909">
            <wp:extent cx="3971925" cy="5076825"/>
            <wp:effectExtent l="0" t="0" r="9525" b="9525"/>
            <wp:docPr id="16363333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333327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8D336" w14:textId="5D0A415A" w:rsidR="00C630CD" w:rsidRPr="00C630CD" w:rsidRDefault="00C630CD" w:rsidP="00C630CD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Открыть окно «Пломба»</w:t>
      </w:r>
    </w:p>
    <w:p w14:paraId="542BC9AF" w14:textId="3B2315AE" w:rsidR="00C630CD" w:rsidRPr="00C630CD" w:rsidRDefault="00C630CD" w:rsidP="00C630CD">
      <w:pPr>
        <w:jc w:val="center"/>
        <w:rPr>
          <w:b/>
          <w:bCs/>
          <w:sz w:val="24"/>
          <w:szCs w:val="20"/>
        </w:rPr>
      </w:pPr>
      <w:r w:rsidRPr="00C630CD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13</w:t>
      </w:r>
    </w:p>
    <w:p w14:paraId="2AF318CF" w14:textId="45FA41AC" w:rsidR="00C630CD" w:rsidRDefault="00C630CD" w:rsidP="00D231AF">
      <w:pPr>
        <w:pStyle w:val="a3"/>
        <w:numPr>
          <w:ilvl w:val="0"/>
          <w:numId w:val="47"/>
        </w:numPr>
      </w:pPr>
      <w:r>
        <w:t>Выбрать тип пломбы</w:t>
      </w:r>
      <w:r w:rsidR="00D713AD">
        <w:t xml:space="preserve">, отметить необходимые пункты и сделать </w:t>
      </w:r>
      <w:proofErr w:type="gramStart"/>
      <w:r w:rsidR="00D713AD">
        <w:t>фото прибора</w:t>
      </w:r>
      <w:proofErr w:type="gramEnd"/>
      <w:r w:rsidR="00D713AD">
        <w:t xml:space="preserve"> учета для отчета. Нажать кнопку «Сохранить»</w:t>
      </w:r>
      <w:r>
        <w:t xml:space="preserve"> (Рисунок 14)</w:t>
      </w:r>
    </w:p>
    <w:p w14:paraId="6C73A245" w14:textId="3DB367F7" w:rsidR="00C630CD" w:rsidRDefault="00D713AD" w:rsidP="00E019E9">
      <w:pPr>
        <w:pStyle w:val="a3"/>
        <w:ind w:left="1069" w:firstLine="0"/>
        <w:jc w:val="center"/>
      </w:pPr>
      <w:r>
        <w:rPr>
          <w:noProof/>
        </w:rPr>
        <w:lastRenderedPageBreak/>
        <w:drawing>
          <wp:inline distT="0" distB="0" distL="0" distR="0" wp14:anchorId="26A83B89" wp14:editId="1F00B137">
            <wp:extent cx="4029075" cy="8115300"/>
            <wp:effectExtent l="0" t="0" r="9525" b="0"/>
            <wp:docPr id="1875714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71489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811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883FB" w14:textId="27CE1B91" w:rsidR="00C630CD" w:rsidRPr="00C630CD" w:rsidRDefault="00D713AD" w:rsidP="00C630CD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Заполненная форма раздела</w:t>
      </w:r>
      <w:r w:rsidR="00C630CD">
        <w:rPr>
          <w:b/>
          <w:bCs/>
          <w:sz w:val="24"/>
          <w:szCs w:val="20"/>
        </w:rPr>
        <w:t xml:space="preserve"> «Пломба»</w:t>
      </w:r>
    </w:p>
    <w:p w14:paraId="14CBF2AD" w14:textId="6AC774C5" w:rsidR="00C630CD" w:rsidRPr="00C630CD" w:rsidRDefault="00C630CD" w:rsidP="00C630CD">
      <w:pPr>
        <w:jc w:val="center"/>
        <w:rPr>
          <w:b/>
          <w:bCs/>
          <w:sz w:val="24"/>
          <w:szCs w:val="20"/>
        </w:rPr>
      </w:pPr>
      <w:r w:rsidRPr="00C630CD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</w:t>
      </w:r>
      <w:r w:rsidR="00D713AD">
        <w:rPr>
          <w:b/>
          <w:bCs/>
          <w:sz w:val="24"/>
          <w:szCs w:val="20"/>
        </w:rPr>
        <w:t>4</w:t>
      </w:r>
    </w:p>
    <w:p w14:paraId="6D63B9F6" w14:textId="77777777" w:rsidR="00C630CD" w:rsidRDefault="00C630CD" w:rsidP="00C630CD">
      <w:pPr>
        <w:pStyle w:val="a3"/>
        <w:ind w:left="1069" w:firstLine="0"/>
        <w:jc w:val="center"/>
      </w:pPr>
    </w:p>
    <w:p w14:paraId="6BB97AFB" w14:textId="732D4A61" w:rsidR="00C630CD" w:rsidRDefault="00D713AD" w:rsidP="00D713AD">
      <w:pPr>
        <w:pStyle w:val="3"/>
      </w:pPr>
      <w:bookmarkStart w:id="20" w:name="_Toc135668085"/>
      <w:r>
        <w:lastRenderedPageBreak/>
        <w:t>Раздел «Расположение счетчика»</w:t>
      </w:r>
      <w:bookmarkEnd w:id="20"/>
    </w:p>
    <w:p w14:paraId="1D526F0F" w14:textId="069C24BD" w:rsidR="00D713AD" w:rsidRDefault="00D713AD" w:rsidP="00D713AD">
      <w:r>
        <w:t>Для выбора места расположения счетчика следует:</w:t>
      </w:r>
    </w:p>
    <w:p w14:paraId="61B93184" w14:textId="1D212646" w:rsidR="00D713AD" w:rsidRDefault="00D713AD" w:rsidP="00D713AD">
      <w:pPr>
        <w:pStyle w:val="a3"/>
        <w:numPr>
          <w:ilvl w:val="0"/>
          <w:numId w:val="48"/>
        </w:numPr>
      </w:pPr>
      <w:r>
        <w:t>Нажать кнопку</w:t>
      </w:r>
      <w:r w:rsidR="00E019E9">
        <w:t xml:space="preserve"> открытия окна выбора расположения прибора учета (Рисунок 15)</w:t>
      </w:r>
    </w:p>
    <w:p w14:paraId="60A39FE0" w14:textId="42AB3345" w:rsidR="00E019E9" w:rsidRDefault="00E019E9" w:rsidP="00E019E9">
      <w:pPr>
        <w:jc w:val="center"/>
      </w:pPr>
      <w:r>
        <w:rPr>
          <w:noProof/>
        </w:rPr>
        <w:drawing>
          <wp:inline distT="0" distB="0" distL="0" distR="0" wp14:anchorId="3CDAA5A0" wp14:editId="2B10B083">
            <wp:extent cx="4038600" cy="5162550"/>
            <wp:effectExtent l="0" t="0" r="0" b="0"/>
            <wp:docPr id="9346423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642329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93244" w14:textId="4982B29A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Открыть окно выбора расположения прибора учета</w:t>
      </w:r>
    </w:p>
    <w:p w14:paraId="2D49FEAC" w14:textId="492F7C29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 w:rsidRPr="00E019E9">
        <w:rPr>
          <w:b/>
          <w:bCs/>
          <w:sz w:val="24"/>
          <w:szCs w:val="20"/>
        </w:rPr>
        <w:t>Рисунок 1</w:t>
      </w:r>
      <w:r>
        <w:rPr>
          <w:b/>
          <w:bCs/>
          <w:sz w:val="24"/>
          <w:szCs w:val="20"/>
        </w:rPr>
        <w:t>5</w:t>
      </w:r>
    </w:p>
    <w:p w14:paraId="07BDEAD4" w14:textId="1875BACB" w:rsidR="00E019E9" w:rsidRDefault="00E019E9" w:rsidP="00E019E9">
      <w:pPr>
        <w:pStyle w:val="a3"/>
        <w:numPr>
          <w:ilvl w:val="0"/>
          <w:numId w:val="48"/>
        </w:numPr>
      </w:pPr>
      <w:r>
        <w:t>Выбрать место расположения прибора учета, нажать кнопку «ОК» (Рисунок 16)</w:t>
      </w:r>
    </w:p>
    <w:p w14:paraId="01166019" w14:textId="73274657" w:rsidR="00E019E9" w:rsidRDefault="00E019E9" w:rsidP="00E019E9">
      <w:pPr>
        <w:jc w:val="center"/>
      </w:pPr>
      <w:r>
        <w:rPr>
          <w:noProof/>
        </w:rPr>
        <w:lastRenderedPageBreak/>
        <w:drawing>
          <wp:inline distT="0" distB="0" distL="0" distR="0" wp14:anchorId="44C26899" wp14:editId="71338C1F">
            <wp:extent cx="4000500" cy="5467350"/>
            <wp:effectExtent l="0" t="0" r="0" b="0"/>
            <wp:docPr id="2178681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86811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147C4" w14:textId="759C8DD7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Выбор места</w:t>
      </w:r>
      <w:r w:rsidRPr="00E019E9">
        <w:rPr>
          <w:b/>
          <w:bCs/>
          <w:sz w:val="24"/>
          <w:szCs w:val="20"/>
        </w:rPr>
        <w:t xml:space="preserve"> расположения прибора учета</w:t>
      </w:r>
    </w:p>
    <w:p w14:paraId="5EDB1C3E" w14:textId="1F33D5D0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 w:rsidRPr="00E019E9">
        <w:rPr>
          <w:b/>
          <w:bCs/>
          <w:sz w:val="24"/>
          <w:szCs w:val="20"/>
        </w:rPr>
        <w:t>Рисунок 1</w:t>
      </w:r>
      <w:r>
        <w:rPr>
          <w:b/>
          <w:bCs/>
          <w:sz w:val="24"/>
          <w:szCs w:val="20"/>
        </w:rPr>
        <w:t>6</w:t>
      </w:r>
    </w:p>
    <w:p w14:paraId="2368A889" w14:textId="65E84295" w:rsidR="00E019E9" w:rsidRDefault="00E019E9" w:rsidP="00E019E9">
      <w:pPr>
        <w:pStyle w:val="3"/>
      </w:pPr>
      <w:bookmarkStart w:id="21" w:name="_Toc135668086"/>
      <w:r>
        <w:t>Раздел «Какое нарушение?»</w:t>
      </w:r>
      <w:bookmarkEnd w:id="21"/>
    </w:p>
    <w:p w14:paraId="1DD1ADCF" w14:textId="77777777" w:rsidR="00E019E9" w:rsidRDefault="00E019E9" w:rsidP="00E019E9">
      <w:r>
        <w:t>Для регистрации различных нарушений в эксплуатации приборов учета или их отсутствия необходимо:</w:t>
      </w:r>
    </w:p>
    <w:p w14:paraId="6A585FC8" w14:textId="65D71F5D" w:rsidR="00E019E9" w:rsidRDefault="00E019E9" w:rsidP="00E019E9">
      <w:pPr>
        <w:pStyle w:val="a3"/>
        <w:numPr>
          <w:ilvl w:val="0"/>
          <w:numId w:val="49"/>
        </w:numPr>
      </w:pPr>
      <w:r>
        <w:t xml:space="preserve">Перейти в раздел «Какое нарушение?» (Рисунок 17) </w:t>
      </w:r>
    </w:p>
    <w:p w14:paraId="718ACC50" w14:textId="2F56C005" w:rsidR="00E019E9" w:rsidRDefault="00D4456B" w:rsidP="00E019E9">
      <w:pPr>
        <w:jc w:val="center"/>
      </w:pPr>
      <w:r>
        <w:rPr>
          <w:noProof/>
        </w:rPr>
        <w:lastRenderedPageBreak/>
        <w:drawing>
          <wp:inline distT="0" distB="0" distL="0" distR="0" wp14:anchorId="2E1153D0" wp14:editId="69C91DCA">
            <wp:extent cx="4019550" cy="5181600"/>
            <wp:effectExtent l="0" t="0" r="0" b="0"/>
            <wp:docPr id="17074398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43988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CFD50" w14:textId="0A8A8B4B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Открыть раздел «Какое нарушение?»</w:t>
      </w:r>
    </w:p>
    <w:p w14:paraId="771EE7C3" w14:textId="4E899B1B" w:rsidR="00E019E9" w:rsidRPr="00E019E9" w:rsidRDefault="00E019E9" w:rsidP="00E019E9">
      <w:pPr>
        <w:jc w:val="center"/>
        <w:rPr>
          <w:b/>
          <w:bCs/>
          <w:sz w:val="24"/>
          <w:szCs w:val="20"/>
        </w:rPr>
      </w:pPr>
      <w:r w:rsidRPr="00E019E9">
        <w:rPr>
          <w:b/>
          <w:bCs/>
          <w:sz w:val="24"/>
          <w:szCs w:val="20"/>
        </w:rPr>
        <w:t>Рисунок 1</w:t>
      </w:r>
      <w:r>
        <w:rPr>
          <w:b/>
          <w:bCs/>
          <w:sz w:val="24"/>
          <w:szCs w:val="20"/>
        </w:rPr>
        <w:t>7</w:t>
      </w:r>
    </w:p>
    <w:p w14:paraId="68D5EA4F" w14:textId="205E6A3C" w:rsidR="00E019E9" w:rsidRDefault="00D4456B" w:rsidP="00E019E9">
      <w:pPr>
        <w:pStyle w:val="a3"/>
        <w:numPr>
          <w:ilvl w:val="0"/>
          <w:numId w:val="49"/>
        </w:numPr>
      </w:pPr>
      <w:r>
        <w:t>Выбрать подходящие пункты раздела, сделать фото для отчета и нажать кнопку «Сохранить» (Рисунок 18)</w:t>
      </w:r>
    </w:p>
    <w:p w14:paraId="1DEE049F" w14:textId="65E0EB7B" w:rsidR="00D4456B" w:rsidRDefault="00F727B8" w:rsidP="00D4456B">
      <w:pPr>
        <w:jc w:val="center"/>
      </w:pPr>
      <w:r>
        <w:rPr>
          <w:noProof/>
        </w:rPr>
        <w:lastRenderedPageBreak/>
        <w:drawing>
          <wp:inline distT="0" distB="0" distL="0" distR="0" wp14:anchorId="00B6AAF9" wp14:editId="7AC9CB66">
            <wp:extent cx="4438650" cy="8734425"/>
            <wp:effectExtent l="0" t="0" r="0" b="9525"/>
            <wp:docPr id="11326532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65328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873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41B9B" w14:textId="3E4EC7B7" w:rsidR="00D4456B" w:rsidRPr="00D4456B" w:rsidRDefault="00D4456B" w:rsidP="00D4456B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Заполненный раздел «Какое нарушение?»</w:t>
      </w:r>
    </w:p>
    <w:p w14:paraId="1D13ECF7" w14:textId="019CB59D" w:rsidR="00D4456B" w:rsidRPr="00D4456B" w:rsidRDefault="00D4456B" w:rsidP="00D4456B">
      <w:pPr>
        <w:jc w:val="center"/>
        <w:rPr>
          <w:b/>
          <w:bCs/>
          <w:sz w:val="24"/>
          <w:szCs w:val="20"/>
        </w:rPr>
      </w:pPr>
      <w:r w:rsidRPr="00D4456B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18</w:t>
      </w:r>
    </w:p>
    <w:p w14:paraId="63AF5BE7" w14:textId="37CEDD13" w:rsidR="00D4456B" w:rsidRDefault="00F727B8" w:rsidP="00F727B8">
      <w:r>
        <w:lastRenderedPageBreak/>
        <w:t>Примечание.</w:t>
      </w:r>
    </w:p>
    <w:p w14:paraId="313F60CF" w14:textId="2894D910" w:rsidR="00F727B8" w:rsidRDefault="00F727B8" w:rsidP="00F727B8">
      <w:r>
        <w:t>Для того чтобы удалить фото из отчета, следует нажать на крестик в левом верхнем углу фотографии (Рисунок 19).</w:t>
      </w:r>
    </w:p>
    <w:p w14:paraId="0F005C98" w14:textId="78A6EF88" w:rsidR="00F727B8" w:rsidRDefault="00F727B8" w:rsidP="00F727B8">
      <w:pPr>
        <w:jc w:val="center"/>
      </w:pPr>
      <w:r>
        <w:rPr>
          <w:noProof/>
        </w:rPr>
        <w:drawing>
          <wp:inline distT="0" distB="0" distL="0" distR="0" wp14:anchorId="37401F7B" wp14:editId="32047AE4">
            <wp:extent cx="3124200" cy="1438275"/>
            <wp:effectExtent l="0" t="0" r="0" b="9525"/>
            <wp:docPr id="7604943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49437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CE785" w14:textId="5653A672" w:rsidR="00F727B8" w:rsidRPr="00D4456B" w:rsidRDefault="00F727B8" w:rsidP="00F727B8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Удалить фото</w:t>
      </w:r>
    </w:p>
    <w:p w14:paraId="6A7AAAE9" w14:textId="4C7BFFA3" w:rsidR="00F727B8" w:rsidRDefault="00F727B8" w:rsidP="00F727B8">
      <w:pPr>
        <w:jc w:val="center"/>
        <w:rPr>
          <w:b/>
          <w:bCs/>
          <w:sz w:val="24"/>
          <w:szCs w:val="20"/>
        </w:rPr>
      </w:pPr>
      <w:r w:rsidRPr="00D4456B">
        <w:rPr>
          <w:b/>
          <w:bCs/>
          <w:sz w:val="24"/>
          <w:szCs w:val="20"/>
        </w:rPr>
        <w:t xml:space="preserve">Рисунок </w:t>
      </w:r>
      <w:r>
        <w:rPr>
          <w:b/>
          <w:bCs/>
          <w:sz w:val="24"/>
          <w:szCs w:val="20"/>
        </w:rPr>
        <w:t>19</w:t>
      </w:r>
    </w:p>
    <w:p w14:paraId="6F28CD43" w14:textId="1459C10D" w:rsidR="00F727B8" w:rsidRDefault="00F727B8" w:rsidP="00F727B8">
      <w:pPr>
        <w:pStyle w:val="3"/>
      </w:pPr>
      <w:bookmarkStart w:id="22" w:name="_Toc135668087"/>
      <w:r>
        <w:t>Сохранение отчета по заданию на обход</w:t>
      </w:r>
      <w:bookmarkEnd w:id="22"/>
    </w:p>
    <w:p w14:paraId="5C9823D0" w14:textId="46918F02" w:rsidR="00F727B8" w:rsidRDefault="00F727B8" w:rsidP="00F727B8">
      <w:r>
        <w:t>После заполнения информации по всем приборам учёта, имеющимся в задании для данной квартиры, следует заверить данные подписью собственника, для этого следует:</w:t>
      </w:r>
    </w:p>
    <w:p w14:paraId="439C8AED" w14:textId="1A95C558" w:rsidR="00F727B8" w:rsidRDefault="00F727B8" w:rsidP="00F727B8">
      <w:pPr>
        <w:pStyle w:val="a3"/>
        <w:numPr>
          <w:ilvl w:val="0"/>
          <w:numId w:val="50"/>
        </w:numPr>
      </w:pPr>
      <w:r>
        <w:t>Нажать кнопку «Подпись собственника» (Рисунок 20)</w:t>
      </w:r>
    </w:p>
    <w:p w14:paraId="451C00A5" w14:textId="464B9E81" w:rsidR="00F727B8" w:rsidRDefault="00AF4753" w:rsidP="00F727B8">
      <w:pPr>
        <w:jc w:val="center"/>
      </w:pPr>
      <w:r>
        <w:rPr>
          <w:noProof/>
        </w:rPr>
        <w:lastRenderedPageBreak/>
        <w:drawing>
          <wp:inline distT="0" distB="0" distL="0" distR="0" wp14:anchorId="5E0C820B" wp14:editId="20E5CF44">
            <wp:extent cx="3990975" cy="8048625"/>
            <wp:effectExtent l="0" t="0" r="9525" b="9525"/>
            <wp:docPr id="8178630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86303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804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1817F" w14:textId="60625FCC" w:rsidR="00F727B8" w:rsidRPr="00F727B8" w:rsidRDefault="00AF4753" w:rsidP="00F727B8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Перейти в раздел подтверждения собственником</w:t>
      </w:r>
    </w:p>
    <w:p w14:paraId="77E1D0E1" w14:textId="73E69FB9" w:rsidR="00F727B8" w:rsidRPr="00F727B8" w:rsidRDefault="00F727B8" w:rsidP="00F727B8">
      <w:pPr>
        <w:jc w:val="center"/>
        <w:rPr>
          <w:b/>
          <w:bCs/>
          <w:sz w:val="24"/>
          <w:szCs w:val="20"/>
        </w:rPr>
      </w:pPr>
      <w:r w:rsidRPr="00F727B8">
        <w:rPr>
          <w:b/>
          <w:bCs/>
          <w:sz w:val="24"/>
          <w:szCs w:val="20"/>
        </w:rPr>
        <w:t xml:space="preserve">Рисунок </w:t>
      </w:r>
      <w:r w:rsidR="00AF4753">
        <w:rPr>
          <w:b/>
          <w:bCs/>
          <w:sz w:val="24"/>
          <w:szCs w:val="20"/>
        </w:rPr>
        <w:t>20</w:t>
      </w:r>
    </w:p>
    <w:p w14:paraId="2EEFEB20" w14:textId="4315B32C" w:rsidR="00F727B8" w:rsidRDefault="00AF4753" w:rsidP="00F727B8">
      <w:pPr>
        <w:pStyle w:val="a3"/>
        <w:numPr>
          <w:ilvl w:val="0"/>
          <w:numId w:val="50"/>
        </w:numPr>
      </w:pPr>
      <w:r>
        <w:t>Заполнить поле «ФИО» (Рисунок 21)</w:t>
      </w:r>
    </w:p>
    <w:p w14:paraId="6D84CE19" w14:textId="14BC030D" w:rsidR="00AF4753" w:rsidRDefault="00CA5287" w:rsidP="00AF4753">
      <w:pPr>
        <w:jc w:val="center"/>
      </w:pPr>
      <w:r>
        <w:rPr>
          <w:noProof/>
        </w:rPr>
        <w:lastRenderedPageBreak/>
        <w:drawing>
          <wp:inline distT="0" distB="0" distL="0" distR="0" wp14:anchorId="0BCDB722" wp14:editId="6DF749AC">
            <wp:extent cx="4381500" cy="4457700"/>
            <wp:effectExtent l="0" t="0" r="0" b="0"/>
            <wp:docPr id="5944122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412272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393CA" w14:textId="128308CA" w:rsidR="00AF4753" w:rsidRPr="00AF4753" w:rsidRDefault="00AF4753" w:rsidP="00AF4753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Заполнить ФИО собственника</w:t>
      </w:r>
    </w:p>
    <w:p w14:paraId="27A965DB" w14:textId="0EDFEA08" w:rsidR="00AF4753" w:rsidRPr="00AF4753" w:rsidRDefault="00AF4753" w:rsidP="00AF4753">
      <w:pPr>
        <w:jc w:val="center"/>
        <w:rPr>
          <w:b/>
          <w:bCs/>
          <w:sz w:val="24"/>
          <w:szCs w:val="20"/>
        </w:rPr>
      </w:pPr>
      <w:r w:rsidRPr="00AF4753">
        <w:rPr>
          <w:b/>
          <w:bCs/>
          <w:sz w:val="24"/>
          <w:szCs w:val="20"/>
        </w:rPr>
        <w:t>Рисунок 2</w:t>
      </w:r>
      <w:r>
        <w:rPr>
          <w:b/>
          <w:bCs/>
          <w:sz w:val="24"/>
          <w:szCs w:val="20"/>
        </w:rPr>
        <w:t>1</w:t>
      </w:r>
    </w:p>
    <w:p w14:paraId="1C225E35" w14:textId="0310191D" w:rsidR="00AF4753" w:rsidRDefault="00AF4753" w:rsidP="00F727B8">
      <w:pPr>
        <w:pStyle w:val="a3"/>
        <w:numPr>
          <w:ilvl w:val="0"/>
          <w:numId w:val="50"/>
        </w:numPr>
      </w:pPr>
      <w:r>
        <w:t>Проверить данные в разделе «Подробная информация» (Рисунок 2</w:t>
      </w:r>
      <w:r w:rsidR="00CA5287">
        <w:t>2</w:t>
      </w:r>
      <w:r>
        <w:t>)</w:t>
      </w:r>
    </w:p>
    <w:p w14:paraId="26FD64DC" w14:textId="40B979DB" w:rsidR="00CA5287" w:rsidRDefault="004A529C" w:rsidP="00CA5287">
      <w:pPr>
        <w:jc w:val="center"/>
      </w:pPr>
      <w:r>
        <w:rPr>
          <w:noProof/>
        </w:rPr>
        <w:lastRenderedPageBreak/>
        <w:drawing>
          <wp:inline distT="0" distB="0" distL="0" distR="0" wp14:anchorId="26848C8B" wp14:editId="46107CFF">
            <wp:extent cx="3971925" cy="7972425"/>
            <wp:effectExtent l="0" t="0" r="9525" b="9525"/>
            <wp:docPr id="264929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92994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320F7" w14:textId="4D3D1252" w:rsidR="00CA5287" w:rsidRPr="00CA5287" w:rsidRDefault="00CA5287" w:rsidP="00CA5287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Подробная информация о результатах проверки приборов учета в квартире</w:t>
      </w:r>
    </w:p>
    <w:p w14:paraId="6AEE0CF1" w14:textId="38A4DE17" w:rsidR="00CA5287" w:rsidRPr="00CA5287" w:rsidRDefault="00CA5287" w:rsidP="00CA5287">
      <w:pPr>
        <w:ind w:firstLine="0"/>
        <w:jc w:val="center"/>
        <w:rPr>
          <w:b/>
          <w:bCs/>
          <w:sz w:val="24"/>
          <w:szCs w:val="20"/>
        </w:rPr>
      </w:pPr>
      <w:r w:rsidRPr="00CA5287">
        <w:rPr>
          <w:b/>
          <w:bCs/>
          <w:sz w:val="24"/>
          <w:szCs w:val="20"/>
        </w:rPr>
        <w:t>Рисунок 2</w:t>
      </w:r>
      <w:r>
        <w:rPr>
          <w:b/>
          <w:bCs/>
          <w:sz w:val="24"/>
          <w:szCs w:val="20"/>
        </w:rPr>
        <w:t>2</w:t>
      </w:r>
    </w:p>
    <w:p w14:paraId="62C535A3" w14:textId="4367364E" w:rsidR="00AF4753" w:rsidRDefault="00AF4753" w:rsidP="00F727B8">
      <w:pPr>
        <w:pStyle w:val="a3"/>
        <w:numPr>
          <w:ilvl w:val="0"/>
          <w:numId w:val="50"/>
        </w:numPr>
      </w:pPr>
      <w:r>
        <w:t>Взять подпись у собственника</w:t>
      </w:r>
      <w:r w:rsidR="00CA5287">
        <w:t xml:space="preserve"> и нажать кнопку «Сохранить»</w:t>
      </w:r>
      <w:r>
        <w:t xml:space="preserve"> (Рисунок 23)</w:t>
      </w:r>
    </w:p>
    <w:p w14:paraId="6B57F484" w14:textId="5A33F08F" w:rsidR="00CA5287" w:rsidRDefault="004A529C" w:rsidP="00CA5287">
      <w:pPr>
        <w:jc w:val="center"/>
      </w:pPr>
      <w:r>
        <w:rPr>
          <w:noProof/>
        </w:rPr>
        <w:lastRenderedPageBreak/>
        <w:drawing>
          <wp:inline distT="0" distB="0" distL="0" distR="0" wp14:anchorId="15A0886D" wp14:editId="4A9E7558">
            <wp:extent cx="4000500" cy="8067675"/>
            <wp:effectExtent l="0" t="0" r="0" b="9525"/>
            <wp:docPr id="13482164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216403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806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C61AB" w14:textId="5633AFA0" w:rsidR="00CA5287" w:rsidRPr="00CA5287" w:rsidRDefault="00CA5287" w:rsidP="00CA5287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Подпись собственника и сохранение отчета о проверке приборов учета в квартире</w:t>
      </w:r>
    </w:p>
    <w:p w14:paraId="154B9E63" w14:textId="0A7A7133" w:rsidR="00CA5287" w:rsidRPr="00CA5287" w:rsidRDefault="00CA5287" w:rsidP="00CA5287">
      <w:pPr>
        <w:ind w:firstLine="0"/>
        <w:jc w:val="center"/>
        <w:rPr>
          <w:b/>
          <w:bCs/>
          <w:sz w:val="24"/>
          <w:szCs w:val="20"/>
        </w:rPr>
      </w:pPr>
      <w:r w:rsidRPr="00CA5287">
        <w:rPr>
          <w:b/>
          <w:bCs/>
          <w:sz w:val="24"/>
          <w:szCs w:val="20"/>
        </w:rPr>
        <w:t>Рисунок 2</w:t>
      </w:r>
      <w:r w:rsidR="004A529C">
        <w:rPr>
          <w:b/>
          <w:bCs/>
          <w:sz w:val="24"/>
          <w:szCs w:val="20"/>
        </w:rPr>
        <w:t>3</w:t>
      </w:r>
    </w:p>
    <w:p w14:paraId="5936F9D4" w14:textId="77777777" w:rsidR="00CA5287" w:rsidRPr="00F727B8" w:rsidRDefault="00CA5287" w:rsidP="00CA5287">
      <w:pPr>
        <w:pStyle w:val="a3"/>
        <w:ind w:left="1069" w:firstLine="0"/>
      </w:pPr>
    </w:p>
    <w:p w14:paraId="28FF4334" w14:textId="62FABF7E" w:rsidR="00341AF9" w:rsidRDefault="006177A5" w:rsidP="00341AF9">
      <w:pPr>
        <w:pStyle w:val="2"/>
      </w:pPr>
      <w:bookmarkStart w:id="23" w:name="_Toc135668088"/>
      <w:r>
        <w:lastRenderedPageBreak/>
        <w:t>Раздел «Уведомления»</w:t>
      </w:r>
      <w:bookmarkEnd w:id="23"/>
    </w:p>
    <w:p w14:paraId="1263DA7B" w14:textId="0E8BC2EC" w:rsidR="004A529C" w:rsidRDefault="004A529C" w:rsidP="004A529C">
      <w:r>
        <w:t>В данном разделе сохраняются поступившие на устройство уведомления о назначении задания, либо о его завершении оператором (Рисунок 24).</w:t>
      </w:r>
    </w:p>
    <w:p w14:paraId="4317FC46" w14:textId="32F91F64" w:rsidR="004A529C" w:rsidRDefault="004A529C" w:rsidP="004A529C">
      <w:pPr>
        <w:jc w:val="center"/>
      </w:pPr>
      <w:r>
        <w:rPr>
          <w:noProof/>
        </w:rPr>
        <w:drawing>
          <wp:inline distT="0" distB="0" distL="0" distR="0" wp14:anchorId="1A3606F6" wp14:editId="6EE3C35E">
            <wp:extent cx="3886200" cy="7781609"/>
            <wp:effectExtent l="0" t="0" r="0" b="0"/>
            <wp:docPr id="16768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88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888048" cy="7785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5E9DE" w14:textId="5582E116" w:rsidR="004A529C" w:rsidRPr="00CA5287" w:rsidRDefault="004A529C" w:rsidP="004A529C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«Уведомления»</w:t>
      </w:r>
    </w:p>
    <w:p w14:paraId="5159945B" w14:textId="27D1CA62" w:rsidR="004A529C" w:rsidRPr="00CA5287" w:rsidRDefault="004A529C" w:rsidP="004A529C">
      <w:pPr>
        <w:jc w:val="center"/>
        <w:rPr>
          <w:b/>
          <w:bCs/>
          <w:sz w:val="24"/>
          <w:szCs w:val="20"/>
        </w:rPr>
      </w:pPr>
      <w:r w:rsidRPr="00CA5287">
        <w:rPr>
          <w:b/>
          <w:bCs/>
          <w:sz w:val="24"/>
          <w:szCs w:val="20"/>
        </w:rPr>
        <w:t>Рисунок 2</w:t>
      </w:r>
      <w:r>
        <w:rPr>
          <w:b/>
          <w:bCs/>
          <w:sz w:val="24"/>
          <w:szCs w:val="20"/>
        </w:rPr>
        <w:t>4</w:t>
      </w:r>
    </w:p>
    <w:p w14:paraId="78E34D43" w14:textId="77777777" w:rsidR="004A529C" w:rsidRPr="004A529C" w:rsidRDefault="004A529C" w:rsidP="004A529C"/>
    <w:p w14:paraId="4DFE91B4" w14:textId="050C5AAD" w:rsidR="00C32727" w:rsidRDefault="00D4456B" w:rsidP="007A311D">
      <w:pPr>
        <w:pStyle w:val="2"/>
      </w:pPr>
      <w:bookmarkStart w:id="24" w:name="_Toc135668089"/>
      <w:r>
        <w:lastRenderedPageBreak/>
        <w:t>Раздел «Настройки»</w:t>
      </w:r>
      <w:bookmarkEnd w:id="24"/>
    </w:p>
    <w:p w14:paraId="2B68653E" w14:textId="2883950B" w:rsidR="004A529C" w:rsidRDefault="004A529C" w:rsidP="004A529C">
      <w:r>
        <w:t>В данном разделе можно включать и отключать функции приложения. Для этого следует нажать на ползунок в правой части, тем самым переведя функцию в режим вкл./выкл. (Рисунок 25).</w:t>
      </w:r>
    </w:p>
    <w:p w14:paraId="6EA87F72" w14:textId="5C509761" w:rsidR="004A529C" w:rsidRDefault="004A529C" w:rsidP="004A529C">
      <w:pPr>
        <w:jc w:val="center"/>
      </w:pPr>
      <w:r>
        <w:rPr>
          <w:noProof/>
        </w:rPr>
        <w:drawing>
          <wp:inline distT="0" distB="0" distL="0" distR="0" wp14:anchorId="1ACC5C20" wp14:editId="2CF70314">
            <wp:extent cx="3943350" cy="7772400"/>
            <wp:effectExtent l="0" t="0" r="0" b="0"/>
            <wp:docPr id="3690827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082732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60B25" w14:textId="6C01D3CE" w:rsidR="004A529C" w:rsidRPr="00CA5287" w:rsidRDefault="004A529C" w:rsidP="004A529C">
      <w:pPr>
        <w:jc w:val="center"/>
        <w:rPr>
          <w:b/>
          <w:bCs/>
          <w:sz w:val="24"/>
          <w:szCs w:val="20"/>
        </w:rPr>
      </w:pPr>
      <w:r>
        <w:rPr>
          <w:b/>
          <w:bCs/>
          <w:sz w:val="24"/>
          <w:szCs w:val="20"/>
        </w:rPr>
        <w:t>Раздел «Настройки»</w:t>
      </w:r>
    </w:p>
    <w:p w14:paraId="4512279A" w14:textId="5AF99586" w:rsidR="004A529C" w:rsidRPr="004A529C" w:rsidRDefault="004A529C" w:rsidP="004A529C">
      <w:pPr>
        <w:jc w:val="center"/>
      </w:pPr>
      <w:r w:rsidRPr="00CA5287">
        <w:rPr>
          <w:b/>
          <w:bCs/>
          <w:sz w:val="24"/>
          <w:szCs w:val="20"/>
        </w:rPr>
        <w:t>Рисунок 2</w:t>
      </w:r>
      <w:r>
        <w:rPr>
          <w:b/>
          <w:bCs/>
          <w:sz w:val="24"/>
          <w:szCs w:val="20"/>
        </w:rPr>
        <w:t>5</w:t>
      </w:r>
    </w:p>
    <w:sectPr w:rsidR="004A529C" w:rsidRPr="004A52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B0B85"/>
    <w:multiLevelType w:val="hybridMultilevel"/>
    <w:tmpl w:val="72CEB11A"/>
    <w:lvl w:ilvl="0" w:tplc="75BAC5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2A1794F"/>
    <w:multiLevelType w:val="hybridMultilevel"/>
    <w:tmpl w:val="927E87C8"/>
    <w:lvl w:ilvl="0" w:tplc="066832F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38C4D66"/>
    <w:multiLevelType w:val="hybridMultilevel"/>
    <w:tmpl w:val="85F0C2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4B9679A"/>
    <w:multiLevelType w:val="hybridMultilevel"/>
    <w:tmpl w:val="FC76D4B2"/>
    <w:lvl w:ilvl="0" w:tplc="78E0CE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5BC2D3D"/>
    <w:multiLevelType w:val="hybridMultilevel"/>
    <w:tmpl w:val="7A02067A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061E6218"/>
    <w:multiLevelType w:val="hybridMultilevel"/>
    <w:tmpl w:val="D01C5ECC"/>
    <w:lvl w:ilvl="0" w:tplc="F1747B5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06BE44A6"/>
    <w:multiLevelType w:val="hybridMultilevel"/>
    <w:tmpl w:val="6CBA73CA"/>
    <w:lvl w:ilvl="0" w:tplc="6D8E5E7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08DE5D7E"/>
    <w:multiLevelType w:val="hybridMultilevel"/>
    <w:tmpl w:val="FF02811C"/>
    <w:lvl w:ilvl="0" w:tplc="0419000F">
      <w:start w:val="1"/>
      <w:numFmt w:val="decimal"/>
      <w:lvlText w:val="%1."/>
      <w:lvlJc w:val="left"/>
      <w:pPr>
        <w:ind w:left="4298" w:hanging="360"/>
      </w:pPr>
    </w:lvl>
    <w:lvl w:ilvl="1" w:tplc="04190019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8" w15:restartNumberingAfterBreak="0">
    <w:nsid w:val="0A9B0457"/>
    <w:multiLevelType w:val="hybridMultilevel"/>
    <w:tmpl w:val="87FAE20E"/>
    <w:lvl w:ilvl="0" w:tplc="F4087E54">
      <w:start w:val="1"/>
      <w:numFmt w:val="decimal"/>
      <w:lvlText w:val="%1.1.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B254CAD"/>
    <w:multiLevelType w:val="hybridMultilevel"/>
    <w:tmpl w:val="287EE6C4"/>
    <w:lvl w:ilvl="0" w:tplc="FE84C76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0B9803AA"/>
    <w:multiLevelType w:val="hybridMultilevel"/>
    <w:tmpl w:val="1A6287CC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117B4474"/>
    <w:multiLevelType w:val="hybridMultilevel"/>
    <w:tmpl w:val="07EC3A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13821FF0"/>
    <w:multiLevelType w:val="multilevel"/>
    <w:tmpl w:val="D57E0480"/>
    <w:lvl w:ilvl="0">
      <w:start w:val="1"/>
      <w:numFmt w:val="decimal"/>
      <w:pStyle w:val="1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0"/>
      </w:pPr>
      <w:rPr>
        <w:rFonts w:hint="default"/>
        <w:b/>
        <w:bCs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1D7248B3"/>
    <w:multiLevelType w:val="hybridMultilevel"/>
    <w:tmpl w:val="FC76D4B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2010426D"/>
    <w:multiLevelType w:val="hybridMultilevel"/>
    <w:tmpl w:val="055633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0230A19"/>
    <w:multiLevelType w:val="hybridMultilevel"/>
    <w:tmpl w:val="E7BA878E"/>
    <w:lvl w:ilvl="0" w:tplc="3954AE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2444088B"/>
    <w:multiLevelType w:val="hybridMultilevel"/>
    <w:tmpl w:val="41DA9546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270F2D54"/>
    <w:multiLevelType w:val="hybridMultilevel"/>
    <w:tmpl w:val="701C77D2"/>
    <w:lvl w:ilvl="0" w:tplc="6714C0F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29E85778"/>
    <w:multiLevelType w:val="hybridMultilevel"/>
    <w:tmpl w:val="A9F6B150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2C340B97"/>
    <w:multiLevelType w:val="hybridMultilevel"/>
    <w:tmpl w:val="70746AB0"/>
    <w:lvl w:ilvl="0" w:tplc="39B09C4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35F71171"/>
    <w:multiLevelType w:val="hybridMultilevel"/>
    <w:tmpl w:val="1010A24E"/>
    <w:lvl w:ilvl="0" w:tplc="03DEDD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37C71655"/>
    <w:multiLevelType w:val="hybridMultilevel"/>
    <w:tmpl w:val="C7382938"/>
    <w:lvl w:ilvl="0" w:tplc="B8563CE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3EAE5AF2"/>
    <w:multiLevelType w:val="hybridMultilevel"/>
    <w:tmpl w:val="6E88EE2C"/>
    <w:lvl w:ilvl="0" w:tplc="F6EA20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0054AEC"/>
    <w:multiLevelType w:val="hybridMultilevel"/>
    <w:tmpl w:val="8A742482"/>
    <w:lvl w:ilvl="0" w:tplc="36D267B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46DD5118"/>
    <w:multiLevelType w:val="hybridMultilevel"/>
    <w:tmpl w:val="AA1C7A56"/>
    <w:lvl w:ilvl="0" w:tplc="CE1803B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DA74F0F"/>
    <w:multiLevelType w:val="hybridMultilevel"/>
    <w:tmpl w:val="8912DF8A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6" w15:restartNumberingAfterBreak="0">
    <w:nsid w:val="563D371B"/>
    <w:multiLevelType w:val="hybridMultilevel"/>
    <w:tmpl w:val="FD16C7F4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56E84E94"/>
    <w:multiLevelType w:val="hybridMultilevel"/>
    <w:tmpl w:val="94D09E6E"/>
    <w:lvl w:ilvl="0" w:tplc="238E5208">
      <w:start w:val="1"/>
      <w:numFmt w:val="decimal"/>
      <w:lvlText w:val="%1)"/>
      <w:lvlJc w:val="left"/>
      <w:pPr>
        <w:ind w:left="11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2" w:hanging="360"/>
      </w:pPr>
    </w:lvl>
    <w:lvl w:ilvl="2" w:tplc="0419001B" w:tentative="1">
      <w:start w:val="1"/>
      <w:numFmt w:val="lowerRoman"/>
      <w:lvlText w:val="%3."/>
      <w:lvlJc w:val="right"/>
      <w:pPr>
        <w:ind w:left="2592" w:hanging="180"/>
      </w:pPr>
    </w:lvl>
    <w:lvl w:ilvl="3" w:tplc="0419000F" w:tentative="1">
      <w:start w:val="1"/>
      <w:numFmt w:val="decimal"/>
      <w:lvlText w:val="%4."/>
      <w:lvlJc w:val="left"/>
      <w:pPr>
        <w:ind w:left="3312" w:hanging="360"/>
      </w:pPr>
    </w:lvl>
    <w:lvl w:ilvl="4" w:tplc="04190019" w:tentative="1">
      <w:start w:val="1"/>
      <w:numFmt w:val="lowerLetter"/>
      <w:lvlText w:val="%5."/>
      <w:lvlJc w:val="left"/>
      <w:pPr>
        <w:ind w:left="4032" w:hanging="360"/>
      </w:pPr>
    </w:lvl>
    <w:lvl w:ilvl="5" w:tplc="0419001B" w:tentative="1">
      <w:start w:val="1"/>
      <w:numFmt w:val="lowerRoman"/>
      <w:lvlText w:val="%6."/>
      <w:lvlJc w:val="right"/>
      <w:pPr>
        <w:ind w:left="4752" w:hanging="180"/>
      </w:pPr>
    </w:lvl>
    <w:lvl w:ilvl="6" w:tplc="0419000F" w:tentative="1">
      <w:start w:val="1"/>
      <w:numFmt w:val="decimal"/>
      <w:lvlText w:val="%7."/>
      <w:lvlJc w:val="left"/>
      <w:pPr>
        <w:ind w:left="5472" w:hanging="360"/>
      </w:pPr>
    </w:lvl>
    <w:lvl w:ilvl="7" w:tplc="04190019" w:tentative="1">
      <w:start w:val="1"/>
      <w:numFmt w:val="lowerLetter"/>
      <w:lvlText w:val="%8."/>
      <w:lvlJc w:val="left"/>
      <w:pPr>
        <w:ind w:left="6192" w:hanging="360"/>
      </w:pPr>
    </w:lvl>
    <w:lvl w:ilvl="8" w:tplc="041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8" w15:restartNumberingAfterBreak="0">
    <w:nsid w:val="57FB7BA6"/>
    <w:multiLevelType w:val="hybridMultilevel"/>
    <w:tmpl w:val="CCDCC45E"/>
    <w:lvl w:ilvl="0" w:tplc="699E6B1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583710B2"/>
    <w:multiLevelType w:val="hybridMultilevel"/>
    <w:tmpl w:val="686EBD5E"/>
    <w:lvl w:ilvl="0" w:tplc="89808E9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8587745"/>
    <w:multiLevelType w:val="hybridMultilevel"/>
    <w:tmpl w:val="D29E8E62"/>
    <w:lvl w:ilvl="0" w:tplc="9CE223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5C0315E7"/>
    <w:multiLevelType w:val="hybridMultilevel"/>
    <w:tmpl w:val="13029E2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5C212BFF"/>
    <w:multiLevelType w:val="multilevel"/>
    <w:tmpl w:val="46A20F7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3" w15:restartNumberingAfterBreak="0">
    <w:nsid w:val="5F6876A0"/>
    <w:multiLevelType w:val="hybridMultilevel"/>
    <w:tmpl w:val="36B2D0B2"/>
    <w:lvl w:ilvl="0" w:tplc="FDC280C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 w15:restartNumberingAfterBreak="0">
    <w:nsid w:val="63DD659E"/>
    <w:multiLevelType w:val="hybridMultilevel"/>
    <w:tmpl w:val="5AC6CB66"/>
    <w:lvl w:ilvl="0" w:tplc="04E41C8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68747F0F"/>
    <w:multiLevelType w:val="multilevel"/>
    <w:tmpl w:val="EAF8B13A"/>
    <w:lvl w:ilvl="0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84" w:firstLine="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568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2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04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988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272" w:firstLine="0"/>
      </w:pPr>
      <w:rPr>
        <w:rFonts w:hint="default"/>
      </w:rPr>
    </w:lvl>
  </w:abstractNum>
  <w:abstractNum w:abstractNumId="36" w15:restartNumberingAfterBreak="0">
    <w:nsid w:val="6A726F9E"/>
    <w:multiLevelType w:val="hybridMultilevel"/>
    <w:tmpl w:val="A42A5C78"/>
    <w:lvl w:ilvl="0" w:tplc="7CF8D86E">
      <w:start w:val="1"/>
      <w:numFmt w:val="decimal"/>
      <w:lvlText w:val="%1)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 w15:restartNumberingAfterBreak="0">
    <w:nsid w:val="6EAF112A"/>
    <w:multiLevelType w:val="hybridMultilevel"/>
    <w:tmpl w:val="FC76D4B2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 w15:restartNumberingAfterBreak="0">
    <w:nsid w:val="6F670F42"/>
    <w:multiLevelType w:val="hybridMultilevel"/>
    <w:tmpl w:val="4744609E"/>
    <w:lvl w:ilvl="0" w:tplc="5782A08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71DF3A31"/>
    <w:multiLevelType w:val="hybridMultilevel"/>
    <w:tmpl w:val="04188AFE"/>
    <w:lvl w:ilvl="0" w:tplc="CDFCB4A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0" w15:restartNumberingAfterBreak="0">
    <w:nsid w:val="781053DD"/>
    <w:multiLevelType w:val="hybridMultilevel"/>
    <w:tmpl w:val="85F0C294"/>
    <w:lvl w:ilvl="0" w:tplc="ADF65B6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79772657"/>
    <w:multiLevelType w:val="hybridMultilevel"/>
    <w:tmpl w:val="4C188E08"/>
    <w:lvl w:ilvl="0" w:tplc="F4841C4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9BE3CAA"/>
    <w:multiLevelType w:val="hybridMultilevel"/>
    <w:tmpl w:val="9A148FDA"/>
    <w:lvl w:ilvl="0" w:tplc="09AA022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3" w15:restartNumberingAfterBreak="0">
    <w:nsid w:val="7A710E6D"/>
    <w:multiLevelType w:val="hybridMultilevel"/>
    <w:tmpl w:val="F274DA3C"/>
    <w:lvl w:ilvl="0" w:tplc="B3B2378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AB42882"/>
    <w:multiLevelType w:val="hybridMultilevel"/>
    <w:tmpl w:val="F6A6D17A"/>
    <w:lvl w:ilvl="0" w:tplc="FD043516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5" w15:restartNumberingAfterBreak="0">
    <w:nsid w:val="7ED51063"/>
    <w:multiLevelType w:val="hybridMultilevel"/>
    <w:tmpl w:val="1F903966"/>
    <w:lvl w:ilvl="0" w:tplc="862CC3C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6" w15:restartNumberingAfterBreak="0">
    <w:nsid w:val="7FE82B90"/>
    <w:multiLevelType w:val="hybridMultilevel"/>
    <w:tmpl w:val="85F0C294"/>
    <w:lvl w:ilvl="0" w:tplc="FFFFFFFF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37505865">
    <w:abstractNumId w:val="35"/>
  </w:num>
  <w:num w:numId="2" w16cid:durableId="310987572">
    <w:abstractNumId w:val="25"/>
  </w:num>
  <w:num w:numId="3" w16cid:durableId="50689023">
    <w:abstractNumId w:val="43"/>
  </w:num>
  <w:num w:numId="4" w16cid:durableId="1099720410">
    <w:abstractNumId w:val="41"/>
  </w:num>
  <w:num w:numId="5" w16cid:durableId="225839287">
    <w:abstractNumId w:val="32"/>
  </w:num>
  <w:num w:numId="6" w16cid:durableId="1588537095">
    <w:abstractNumId w:val="44"/>
  </w:num>
  <w:num w:numId="7" w16cid:durableId="780608777">
    <w:abstractNumId w:val="27"/>
  </w:num>
  <w:num w:numId="8" w16cid:durableId="1151408901">
    <w:abstractNumId w:val="32"/>
    <w:lvlOverride w:ilvl="0">
      <w:lvl w:ilvl="0">
        <w:start w:val="1"/>
        <w:numFmt w:val="decimal"/>
        <w:lvlText w:val="%1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420" w:hanging="42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1080" w:hanging="108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440" w:hanging="144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800" w:hanging="180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2160" w:hanging="2160"/>
        </w:pPr>
        <w:rPr>
          <w:rFonts w:hint="default"/>
        </w:rPr>
      </w:lvl>
    </w:lvlOverride>
  </w:num>
  <w:num w:numId="9" w16cid:durableId="294334732">
    <w:abstractNumId w:val="32"/>
    <w:lvlOverride w:ilvl="0">
      <w:lvl w:ilvl="0">
        <w:start w:val="1"/>
        <w:numFmt w:val="decimal"/>
        <w:lvlText w:val="%1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10" w16cid:durableId="1278021566">
    <w:abstractNumId w:val="35"/>
    <w:lvlOverride w:ilvl="0">
      <w:lvl w:ilvl="0">
        <w:start w:val="1"/>
        <w:numFmt w:val="decimal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0" w:firstLine="284"/>
        </w:pPr>
        <w:rPr>
          <w:rFonts w:hint="default"/>
          <w:b/>
          <w:bCs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8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2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1136" w:firstLine="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42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704" w:firstLine="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988" w:firstLine="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2272" w:firstLine="0"/>
        </w:pPr>
        <w:rPr>
          <w:rFonts w:hint="default"/>
        </w:rPr>
      </w:lvl>
    </w:lvlOverride>
  </w:num>
  <w:num w:numId="11" w16cid:durableId="364871672">
    <w:abstractNumId w:val="12"/>
  </w:num>
  <w:num w:numId="12" w16cid:durableId="1385524302">
    <w:abstractNumId w:val="17"/>
  </w:num>
  <w:num w:numId="13" w16cid:durableId="503394645">
    <w:abstractNumId w:val="36"/>
  </w:num>
  <w:num w:numId="14" w16cid:durableId="173962007">
    <w:abstractNumId w:val="15"/>
  </w:num>
  <w:num w:numId="15" w16cid:durableId="80301788">
    <w:abstractNumId w:val="20"/>
  </w:num>
  <w:num w:numId="16" w16cid:durableId="1897234380">
    <w:abstractNumId w:val="8"/>
  </w:num>
  <w:num w:numId="17" w16cid:durableId="2077431028">
    <w:abstractNumId w:val="9"/>
  </w:num>
  <w:num w:numId="18" w16cid:durableId="1401755258">
    <w:abstractNumId w:val="1"/>
  </w:num>
  <w:num w:numId="19" w16cid:durableId="903561935">
    <w:abstractNumId w:val="30"/>
  </w:num>
  <w:num w:numId="20" w16cid:durableId="1675063534">
    <w:abstractNumId w:val="28"/>
  </w:num>
  <w:num w:numId="21" w16cid:durableId="333185374">
    <w:abstractNumId w:val="14"/>
  </w:num>
  <w:num w:numId="22" w16cid:durableId="1215241356">
    <w:abstractNumId w:val="24"/>
  </w:num>
  <w:num w:numId="23" w16cid:durableId="637803249">
    <w:abstractNumId w:val="45"/>
  </w:num>
  <w:num w:numId="24" w16cid:durableId="889534658">
    <w:abstractNumId w:val="6"/>
  </w:num>
  <w:num w:numId="25" w16cid:durableId="1700859769">
    <w:abstractNumId w:val="0"/>
  </w:num>
  <w:num w:numId="26" w16cid:durableId="299267564">
    <w:abstractNumId w:val="38"/>
  </w:num>
  <w:num w:numId="27" w16cid:durableId="893196496">
    <w:abstractNumId w:val="19"/>
  </w:num>
  <w:num w:numId="28" w16cid:durableId="1439640951">
    <w:abstractNumId w:val="39"/>
  </w:num>
  <w:num w:numId="29" w16cid:durableId="1840148592">
    <w:abstractNumId w:val="29"/>
  </w:num>
  <w:num w:numId="30" w16cid:durableId="1474786895">
    <w:abstractNumId w:val="7"/>
  </w:num>
  <w:num w:numId="31" w16cid:durableId="1905750104">
    <w:abstractNumId w:val="3"/>
  </w:num>
  <w:num w:numId="32" w16cid:durableId="153450983">
    <w:abstractNumId w:val="40"/>
  </w:num>
  <w:num w:numId="33" w16cid:durableId="1341392562">
    <w:abstractNumId w:val="26"/>
  </w:num>
  <w:num w:numId="34" w16cid:durableId="593369046">
    <w:abstractNumId w:val="37"/>
  </w:num>
  <w:num w:numId="35" w16cid:durableId="412511621">
    <w:abstractNumId w:val="2"/>
  </w:num>
  <w:num w:numId="36" w16cid:durableId="1605307024">
    <w:abstractNumId w:val="46"/>
  </w:num>
  <w:num w:numId="37" w16cid:durableId="1274365425">
    <w:abstractNumId w:val="11"/>
  </w:num>
  <w:num w:numId="38" w16cid:durableId="1377506199">
    <w:abstractNumId w:val="13"/>
  </w:num>
  <w:num w:numId="39" w16cid:durableId="791443478">
    <w:abstractNumId w:val="4"/>
  </w:num>
  <w:num w:numId="40" w16cid:durableId="1115715865">
    <w:abstractNumId w:val="10"/>
  </w:num>
  <w:num w:numId="41" w16cid:durableId="862128645">
    <w:abstractNumId w:val="31"/>
  </w:num>
  <w:num w:numId="42" w16cid:durableId="599533143">
    <w:abstractNumId w:val="33"/>
  </w:num>
  <w:num w:numId="43" w16cid:durableId="641277321">
    <w:abstractNumId w:val="18"/>
  </w:num>
  <w:num w:numId="44" w16cid:durableId="1502233277">
    <w:abstractNumId w:val="16"/>
  </w:num>
  <w:num w:numId="45" w16cid:durableId="127626960">
    <w:abstractNumId w:val="22"/>
  </w:num>
  <w:num w:numId="46" w16cid:durableId="1503735343">
    <w:abstractNumId w:val="5"/>
  </w:num>
  <w:num w:numId="47" w16cid:durableId="465977091">
    <w:abstractNumId w:val="23"/>
  </w:num>
  <w:num w:numId="48" w16cid:durableId="72243986">
    <w:abstractNumId w:val="42"/>
  </w:num>
  <w:num w:numId="49" w16cid:durableId="563563016">
    <w:abstractNumId w:val="21"/>
  </w:num>
  <w:num w:numId="50" w16cid:durableId="1892842877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C55"/>
    <w:rsid w:val="00032E05"/>
    <w:rsid w:val="00077CF3"/>
    <w:rsid w:val="000A1F20"/>
    <w:rsid w:val="000B22B4"/>
    <w:rsid w:val="000C7703"/>
    <w:rsid w:val="000D392B"/>
    <w:rsid w:val="00147266"/>
    <w:rsid w:val="00170C74"/>
    <w:rsid w:val="0019462F"/>
    <w:rsid w:val="00195149"/>
    <w:rsid w:val="001969F9"/>
    <w:rsid w:val="001C237E"/>
    <w:rsid w:val="001F2A85"/>
    <w:rsid w:val="001F4DCC"/>
    <w:rsid w:val="00221551"/>
    <w:rsid w:val="002222A2"/>
    <w:rsid w:val="0023150A"/>
    <w:rsid w:val="00234B88"/>
    <w:rsid w:val="00252724"/>
    <w:rsid w:val="002940AF"/>
    <w:rsid w:val="0029628B"/>
    <w:rsid w:val="002A6A70"/>
    <w:rsid w:val="002F0BFC"/>
    <w:rsid w:val="0033666F"/>
    <w:rsid w:val="00341AF9"/>
    <w:rsid w:val="00344BCE"/>
    <w:rsid w:val="00357172"/>
    <w:rsid w:val="00364F58"/>
    <w:rsid w:val="0037011A"/>
    <w:rsid w:val="003B37F3"/>
    <w:rsid w:val="003C287F"/>
    <w:rsid w:val="003E4E71"/>
    <w:rsid w:val="00400792"/>
    <w:rsid w:val="0042443A"/>
    <w:rsid w:val="00424DD7"/>
    <w:rsid w:val="00447338"/>
    <w:rsid w:val="004708B9"/>
    <w:rsid w:val="00483C34"/>
    <w:rsid w:val="004A529C"/>
    <w:rsid w:val="004B5194"/>
    <w:rsid w:val="004C0EE7"/>
    <w:rsid w:val="00585F83"/>
    <w:rsid w:val="00593B10"/>
    <w:rsid w:val="00595103"/>
    <w:rsid w:val="005E2100"/>
    <w:rsid w:val="00614AE5"/>
    <w:rsid w:val="006177A5"/>
    <w:rsid w:val="00626C97"/>
    <w:rsid w:val="00633EA1"/>
    <w:rsid w:val="00660A23"/>
    <w:rsid w:val="0069609A"/>
    <w:rsid w:val="006D1B7E"/>
    <w:rsid w:val="00747630"/>
    <w:rsid w:val="00753BC4"/>
    <w:rsid w:val="00772A52"/>
    <w:rsid w:val="007825BE"/>
    <w:rsid w:val="007A311D"/>
    <w:rsid w:val="007A311F"/>
    <w:rsid w:val="007D78A6"/>
    <w:rsid w:val="00816823"/>
    <w:rsid w:val="0081781E"/>
    <w:rsid w:val="00843509"/>
    <w:rsid w:val="0086715F"/>
    <w:rsid w:val="00870F7F"/>
    <w:rsid w:val="00894F10"/>
    <w:rsid w:val="00933536"/>
    <w:rsid w:val="00954A52"/>
    <w:rsid w:val="009700FD"/>
    <w:rsid w:val="009E2FBF"/>
    <w:rsid w:val="00A169AB"/>
    <w:rsid w:val="00A208E7"/>
    <w:rsid w:val="00A218BB"/>
    <w:rsid w:val="00A52EA1"/>
    <w:rsid w:val="00A837BC"/>
    <w:rsid w:val="00AB6BAA"/>
    <w:rsid w:val="00AD3C33"/>
    <w:rsid w:val="00AF4753"/>
    <w:rsid w:val="00B3052D"/>
    <w:rsid w:val="00B33CE9"/>
    <w:rsid w:val="00B55CFD"/>
    <w:rsid w:val="00B5627E"/>
    <w:rsid w:val="00BA0210"/>
    <w:rsid w:val="00BF5EF0"/>
    <w:rsid w:val="00BF76CE"/>
    <w:rsid w:val="00C1397A"/>
    <w:rsid w:val="00C27643"/>
    <w:rsid w:val="00C32727"/>
    <w:rsid w:val="00C427C5"/>
    <w:rsid w:val="00C630CD"/>
    <w:rsid w:val="00C864DF"/>
    <w:rsid w:val="00C9215C"/>
    <w:rsid w:val="00CA5287"/>
    <w:rsid w:val="00D23106"/>
    <w:rsid w:val="00D231AF"/>
    <w:rsid w:val="00D358A3"/>
    <w:rsid w:val="00D429F6"/>
    <w:rsid w:val="00D4456B"/>
    <w:rsid w:val="00D450C4"/>
    <w:rsid w:val="00D70D5C"/>
    <w:rsid w:val="00D713AD"/>
    <w:rsid w:val="00D94D14"/>
    <w:rsid w:val="00D971D6"/>
    <w:rsid w:val="00DC3A28"/>
    <w:rsid w:val="00DD63E0"/>
    <w:rsid w:val="00DE1CDC"/>
    <w:rsid w:val="00E019E9"/>
    <w:rsid w:val="00E16675"/>
    <w:rsid w:val="00E23FB9"/>
    <w:rsid w:val="00E653E6"/>
    <w:rsid w:val="00EC2575"/>
    <w:rsid w:val="00F10394"/>
    <w:rsid w:val="00F25572"/>
    <w:rsid w:val="00F30CFF"/>
    <w:rsid w:val="00F727B8"/>
    <w:rsid w:val="00F74CFF"/>
    <w:rsid w:val="00F75ADC"/>
    <w:rsid w:val="00F771AE"/>
    <w:rsid w:val="00F82C55"/>
    <w:rsid w:val="00FD4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D6FAC0"/>
  <w15:chartTrackingRefBased/>
  <w15:docId w15:val="{9D9360EF-5ED6-4B6E-9121-72AE3A834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3052D"/>
    <w:pPr>
      <w:spacing w:after="40" w:line="240" w:lineRule="auto"/>
      <w:ind w:firstLine="709"/>
      <w:contextualSpacing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B3052D"/>
    <w:pPr>
      <w:keepNext/>
      <w:keepLines/>
      <w:pageBreakBefore/>
      <w:numPr>
        <w:numId w:val="11"/>
      </w:numPr>
      <w:spacing w:after="0" w:line="480" w:lineRule="auto"/>
      <w:jc w:val="center"/>
      <w:outlineLvl w:val="0"/>
    </w:pPr>
    <w:rPr>
      <w:rFonts w:eastAsiaTheme="majorEastAsia" w:cstheme="majorBidi"/>
      <w:b/>
      <w:color w:val="000000" w:themeColor="text1"/>
      <w:sz w:val="36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6715F"/>
    <w:pPr>
      <w:keepNext/>
      <w:keepLines/>
      <w:numPr>
        <w:ilvl w:val="1"/>
        <w:numId w:val="11"/>
      </w:numPr>
      <w:spacing w:before="240" w:after="240" w:line="360" w:lineRule="auto"/>
      <w:outlineLvl w:val="1"/>
    </w:pPr>
    <w:rPr>
      <w:rFonts w:eastAsiaTheme="majorEastAsia" w:cstheme="majorBidi"/>
      <w:b/>
      <w:color w:val="000000" w:themeColor="text1"/>
      <w:sz w:val="32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6715F"/>
    <w:pPr>
      <w:keepNext/>
      <w:keepLines/>
      <w:numPr>
        <w:ilvl w:val="2"/>
        <w:numId w:val="11"/>
      </w:numPr>
      <w:spacing w:before="120" w:after="120" w:line="360" w:lineRule="auto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86715F"/>
    <w:pPr>
      <w:keepNext/>
      <w:keepLines/>
      <w:numPr>
        <w:ilvl w:val="3"/>
        <w:numId w:val="11"/>
      </w:numPr>
      <w:spacing w:before="120" w:after="120"/>
      <w:outlineLvl w:val="3"/>
    </w:pPr>
    <w:rPr>
      <w:rFonts w:eastAsiaTheme="majorEastAsia" w:cstheme="majorBidi"/>
      <w:b/>
      <w:iCs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2C55"/>
    <w:pPr>
      <w:ind w:left="720"/>
    </w:pPr>
  </w:style>
  <w:style w:type="character" w:customStyle="1" w:styleId="10">
    <w:name w:val="Заголовок 1 Знак"/>
    <w:basedOn w:val="a0"/>
    <w:link w:val="1"/>
    <w:uiPriority w:val="9"/>
    <w:rsid w:val="00B3052D"/>
    <w:rPr>
      <w:rFonts w:ascii="Times New Roman" w:eastAsiaTheme="majorEastAsia" w:hAnsi="Times New Roman" w:cstheme="majorBidi"/>
      <w:b/>
      <w:color w:val="000000" w:themeColor="text1"/>
      <w:sz w:val="36"/>
      <w:szCs w:val="32"/>
    </w:rPr>
  </w:style>
  <w:style w:type="character" w:customStyle="1" w:styleId="20">
    <w:name w:val="Заголовок 2 Знак"/>
    <w:basedOn w:val="a0"/>
    <w:link w:val="2"/>
    <w:uiPriority w:val="9"/>
    <w:rsid w:val="0086715F"/>
    <w:rPr>
      <w:rFonts w:ascii="Times New Roman" w:eastAsiaTheme="majorEastAsia" w:hAnsi="Times New Roman" w:cstheme="majorBidi"/>
      <w:b/>
      <w:color w:val="000000" w:themeColor="text1"/>
      <w:sz w:val="32"/>
      <w:szCs w:val="26"/>
    </w:rPr>
  </w:style>
  <w:style w:type="character" w:customStyle="1" w:styleId="30">
    <w:name w:val="Заголовок 3 Знак"/>
    <w:basedOn w:val="a0"/>
    <w:link w:val="3"/>
    <w:uiPriority w:val="9"/>
    <w:rsid w:val="0086715F"/>
    <w:rPr>
      <w:rFonts w:ascii="Times New Roman" w:eastAsiaTheme="majorEastAsia" w:hAnsi="Times New Roman" w:cstheme="majorBidi"/>
      <w:b/>
      <w:color w:val="000000" w:themeColor="text1"/>
      <w:sz w:val="28"/>
      <w:szCs w:val="24"/>
    </w:rPr>
  </w:style>
  <w:style w:type="character" w:styleId="a4">
    <w:name w:val="Hyperlink"/>
    <w:basedOn w:val="a0"/>
    <w:uiPriority w:val="99"/>
    <w:unhideWhenUsed/>
    <w:rsid w:val="00F75ADC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75ADC"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rsid w:val="0086715F"/>
    <w:rPr>
      <w:rFonts w:ascii="Times New Roman" w:eastAsiaTheme="majorEastAsia" w:hAnsi="Times New Roman" w:cstheme="majorBidi"/>
      <w:b/>
      <w:iCs/>
      <w:color w:val="000000" w:themeColor="text1"/>
      <w:sz w:val="28"/>
    </w:rPr>
  </w:style>
  <w:style w:type="paragraph" w:styleId="a6">
    <w:name w:val="TOC Heading"/>
    <w:basedOn w:val="1"/>
    <w:next w:val="a"/>
    <w:uiPriority w:val="39"/>
    <w:unhideWhenUsed/>
    <w:qFormat/>
    <w:rsid w:val="00A837BC"/>
    <w:pPr>
      <w:pageBreakBefore w:val="0"/>
      <w:numPr>
        <w:numId w:val="0"/>
      </w:numPr>
      <w:spacing w:before="240" w:line="259" w:lineRule="auto"/>
      <w:contextualSpacing w:val="0"/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837BC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A837BC"/>
    <w:pPr>
      <w:spacing w:after="0"/>
      <w:ind w:left="28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A837BC"/>
    <w:pPr>
      <w:spacing w:after="0"/>
      <w:ind w:left="56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41">
    <w:name w:val="toc 4"/>
    <w:basedOn w:val="a"/>
    <w:next w:val="a"/>
    <w:autoRedefine/>
    <w:uiPriority w:val="39"/>
    <w:unhideWhenUsed/>
    <w:rsid w:val="00A837BC"/>
    <w:pPr>
      <w:spacing w:after="0"/>
      <w:ind w:left="840"/>
      <w:jc w:val="left"/>
    </w:pPr>
    <w:rPr>
      <w:rFonts w:asciiTheme="minorHAnsi" w:hAnsiTheme="minorHAnsi" w:cstheme="minorHAnsi"/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A837BC"/>
    <w:pPr>
      <w:spacing w:after="0"/>
      <w:ind w:left="1120"/>
      <w:jc w:val="left"/>
    </w:pPr>
    <w:rPr>
      <w:rFonts w:asciiTheme="minorHAnsi" w:hAnsiTheme="minorHAnsi" w:cs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A837BC"/>
    <w:pPr>
      <w:spacing w:after="0"/>
      <w:ind w:left="1400"/>
      <w:jc w:val="left"/>
    </w:pPr>
    <w:rPr>
      <w:rFonts w:asciiTheme="minorHAnsi" w:hAnsiTheme="minorHAnsi"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A837BC"/>
    <w:pPr>
      <w:spacing w:after="0"/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A837BC"/>
    <w:pPr>
      <w:spacing w:after="0"/>
      <w:ind w:left="1960"/>
      <w:jc w:val="left"/>
    </w:pPr>
    <w:rPr>
      <w:rFonts w:asciiTheme="minorHAnsi" w:hAnsiTheme="minorHAnsi"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A837BC"/>
    <w:pPr>
      <w:spacing w:after="0"/>
      <w:ind w:left="2240"/>
      <w:jc w:val="left"/>
    </w:pPr>
    <w:rPr>
      <w:rFonts w:asciiTheme="minorHAnsi" w:hAnsiTheme="minorHAnsi" w:cstheme="minorHAnsi"/>
      <w:sz w:val="18"/>
      <w:szCs w:val="18"/>
    </w:rPr>
  </w:style>
  <w:style w:type="paragraph" w:styleId="a7">
    <w:name w:val="Revision"/>
    <w:hidden/>
    <w:uiPriority w:val="99"/>
    <w:semiHidden/>
    <w:rsid w:val="00341AF9"/>
    <w:pPr>
      <w:spacing w:after="0" w:line="240" w:lineRule="auto"/>
    </w:pPr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97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2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C6C438-6A41-4DEE-8C0C-0C38A3EAB2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4417</TotalTime>
  <Pages>29</Pages>
  <Words>1574</Words>
  <Characters>8978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Пищикoв Павел Константинович</dc:creator>
  <cp:keywords/>
  <dc:description/>
  <cp:lastModifiedBy>Пищикoв Павел Константинович</cp:lastModifiedBy>
  <cp:revision>36</cp:revision>
  <dcterms:created xsi:type="dcterms:W3CDTF">2023-03-13T11:00:00Z</dcterms:created>
  <dcterms:modified xsi:type="dcterms:W3CDTF">2023-06-18T16:37:00Z</dcterms:modified>
</cp:coreProperties>
</file>